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07" w:rsidRPr="00693E07" w:rsidRDefault="00FF04EB" w:rsidP="00693E07">
      <w:pPr>
        <w:ind w:left="-540" w:right="-702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Helvetica" w:hAnsi="Helvetica"/>
          <w:b/>
          <w:bCs/>
          <w:noProof/>
          <w:color w:val="106D56"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3FF7F337" wp14:editId="263A4B91">
            <wp:simplePos x="0" y="0"/>
            <wp:positionH relativeFrom="column">
              <wp:posOffset>5612130</wp:posOffset>
            </wp:positionH>
            <wp:positionV relativeFrom="paragraph">
              <wp:posOffset>11430</wp:posOffset>
            </wp:positionV>
            <wp:extent cx="1492250" cy="471170"/>
            <wp:effectExtent l="0" t="0" r="0" b="5080"/>
            <wp:wrapNone/>
            <wp:docPr id="2" name="Picture 2" descr="Save California Streets">
              <a:hlinkClick xmlns:a="http://schemas.openxmlformats.org/drawingml/2006/main" r:id="rId9" tooltip="&quot;Save California Street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ve California Streets">
                      <a:hlinkClick r:id="rId9" tooltip="&quot;Save California Street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B3F3603" wp14:editId="6307DEB7">
            <wp:simplePos x="0" y="0"/>
            <wp:positionH relativeFrom="column">
              <wp:posOffset>-84082</wp:posOffset>
            </wp:positionH>
            <wp:positionV relativeFrom="paragraph">
              <wp:posOffset>-26276</wp:posOffset>
            </wp:positionV>
            <wp:extent cx="784360" cy="762000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9" cy="76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E07" w:rsidRPr="00693E07">
        <w:rPr>
          <w:rFonts w:ascii="Times New Roman" w:hAnsi="Times New Roman"/>
          <w:b/>
          <w:sz w:val="28"/>
          <w:szCs w:val="28"/>
          <w:u w:val="single"/>
        </w:rPr>
        <w:t>Project: Bart Downtown Pedestrian Interface</w:t>
      </w:r>
      <w:r w:rsidRPr="00FF04EB">
        <w:rPr>
          <w:rFonts w:ascii="Helvetica" w:hAnsi="Helvetica"/>
          <w:b/>
          <w:bCs/>
          <w:noProof/>
          <w:color w:val="106D56"/>
          <w:sz w:val="23"/>
          <w:szCs w:val="23"/>
        </w:rPr>
        <w:t xml:space="preserve"> </w:t>
      </w:r>
    </w:p>
    <w:p w:rsidR="00693E07" w:rsidRPr="00A5227E" w:rsidRDefault="00693E07" w:rsidP="00693E07">
      <w:pPr>
        <w:ind w:left="-540" w:right="-70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Entrant: City of San Leandro</w:t>
      </w:r>
    </w:p>
    <w:p w:rsidR="00A5227E" w:rsidRPr="00693E07" w:rsidRDefault="00A5227E" w:rsidP="00A5227E">
      <w:pPr>
        <w:ind w:left="-540" w:right="-702"/>
        <w:jc w:val="center"/>
        <w:rPr>
          <w:rFonts w:ascii="Times New Roman" w:hAnsi="Times New Roman"/>
          <w:b/>
          <w:sz w:val="28"/>
          <w:szCs w:val="28"/>
        </w:rPr>
      </w:pPr>
      <w:r w:rsidRPr="00693E07">
        <w:rPr>
          <w:rFonts w:ascii="Times New Roman" w:hAnsi="Times New Roman"/>
          <w:b/>
          <w:sz w:val="28"/>
          <w:szCs w:val="28"/>
        </w:rPr>
        <w:t xml:space="preserve">Save California Streets </w:t>
      </w:r>
      <w:r w:rsidR="00693E07" w:rsidRPr="00693E07">
        <w:rPr>
          <w:rFonts w:ascii="Times New Roman" w:hAnsi="Times New Roman"/>
          <w:b/>
          <w:sz w:val="28"/>
          <w:szCs w:val="28"/>
        </w:rPr>
        <w:t xml:space="preserve">2016 </w:t>
      </w:r>
      <w:r w:rsidRPr="00693E07">
        <w:rPr>
          <w:rFonts w:ascii="Times New Roman" w:hAnsi="Times New Roman"/>
          <w:b/>
          <w:sz w:val="28"/>
          <w:szCs w:val="28"/>
        </w:rPr>
        <w:t>Award Program</w:t>
      </w:r>
    </w:p>
    <w:p w:rsidR="00A5227E" w:rsidRPr="00693E07" w:rsidRDefault="00A5227E" w:rsidP="00A5227E">
      <w:pPr>
        <w:ind w:left="-540" w:right="-702"/>
        <w:jc w:val="center"/>
        <w:rPr>
          <w:rFonts w:ascii="Times New Roman" w:hAnsi="Times New Roman"/>
          <w:b/>
          <w:sz w:val="28"/>
          <w:szCs w:val="28"/>
        </w:rPr>
      </w:pPr>
      <w:r w:rsidRPr="00693E07">
        <w:rPr>
          <w:rFonts w:ascii="Times New Roman" w:hAnsi="Times New Roman"/>
          <w:b/>
          <w:sz w:val="28"/>
          <w:szCs w:val="28"/>
        </w:rPr>
        <w:t>Category:  Complete Streets and Multi-modal Mobility Projects</w:t>
      </w:r>
    </w:p>
    <w:p w:rsidR="00F90490" w:rsidRPr="00FB153A" w:rsidRDefault="00F90490" w:rsidP="00A27E7A">
      <w:pPr>
        <w:rPr>
          <w:rFonts w:ascii="Times New Roman" w:hAnsi="Times New Roman"/>
          <w:szCs w:val="24"/>
        </w:rPr>
      </w:pPr>
    </w:p>
    <w:p w:rsidR="008F0383" w:rsidRDefault="004F0F00" w:rsidP="007C4232">
      <w:pPr>
        <w:autoSpaceDE w:val="0"/>
        <w:autoSpaceDN w:val="0"/>
        <w:adjustRightInd w:val="0"/>
        <w:spacing w:after="120"/>
        <w:ind w:left="288"/>
        <w:rPr>
          <w:rFonts w:ascii="Times New Roman" w:eastAsia="Calibri" w:hAnsi="Times New Roman"/>
          <w:szCs w:val="24"/>
        </w:rPr>
      </w:pPr>
      <w:r w:rsidRPr="004F0F00">
        <w:rPr>
          <w:rFonts w:ascii="Times New Roman" w:eastAsia="Calibri" w:hAnsi="Times New Roman"/>
          <w:szCs w:val="24"/>
        </w:rPr>
        <w:t xml:space="preserve">The </w:t>
      </w:r>
      <w:r w:rsidRPr="00A5227E">
        <w:rPr>
          <w:rFonts w:ascii="Times New Roman" w:eastAsia="Calibri" w:hAnsi="Times New Roman"/>
          <w:b/>
          <w:szCs w:val="24"/>
          <w:u w:val="single"/>
        </w:rPr>
        <w:t xml:space="preserve">San Leandro </w:t>
      </w:r>
      <w:r w:rsidR="00724D69">
        <w:rPr>
          <w:rFonts w:ascii="Times New Roman" w:eastAsia="Calibri" w:hAnsi="Times New Roman"/>
          <w:b/>
          <w:szCs w:val="24"/>
          <w:u w:val="single"/>
        </w:rPr>
        <w:t>BART</w:t>
      </w:r>
      <w:r w:rsidRPr="00A5227E">
        <w:rPr>
          <w:rFonts w:ascii="Times New Roman" w:eastAsia="Calibri" w:hAnsi="Times New Roman"/>
          <w:b/>
          <w:szCs w:val="24"/>
          <w:u w:val="single"/>
        </w:rPr>
        <w:t xml:space="preserve">-Downtown Pedestrian </w:t>
      </w:r>
      <w:r w:rsidR="005117D8" w:rsidRPr="00A5227E">
        <w:rPr>
          <w:rFonts w:ascii="Times New Roman" w:eastAsia="Calibri" w:hAnsi="Times New Roman"/>
          <w:b/>
          <w:szCs w:val="24"/>
          <w:u w:val="single"/>
        </w:rPr>
        <w:t>I</w:t>
      </w:r>
      <w:r w:rsidRPr="00A5227E">
        <w:rPr>
          <w:rFonts w:ascii="Times New Roman" w:eastAsia="Calibri" w:hAnsi="Times New Roman"/>
          <w:b/>
          <w:szCs w:val="24"/>
          <w:u w:val="single"/>
        </w:rPr>
        <w:t>nterface</w:t>
      </w:r>
      <w:r w:rsidRPr="004F0F00">
        <w:rPr>
          <w:rFonts w:ascii="Times New Roman" w:eastAsia="Calibri" w:hAnsi="Times New Roman"/>
          <w:szCs w:val="24"/>
        </w:rPr>
        <w:t xml:space="preserve"> project transformed an uninspiring expanse of asphalt and concrete in front of the San Leandro B</w:t>
      </w:r>
      <w:r w:rsidR="00B37A54">
        <w:rPr>
          <w:rFonts w:ascii="Times New Roman" w:eastAsia="Calibri" w:hAnsi="Times New Roman"/>
          <w:szCs w:val="24"/>
        </w:rPr>
        <w:t>ay Area Rapid Transit (B</w:t>
      </w:r>
      <w:r w:rsidRPr="004F0F00">
        <w:rPr>
          <w:rFonts w:ascii="Times New Roman" w:eastAsia="Calibri" w:hAnsi="Times New Roman"/>
          <w:szCs w:val="24"/>
        </w:rPr>
        <w:t>ART</w:t>
      </w:r>
      <w:r w:rsidR="00B37A54">
        <w:rPr>
          <w:rFonts w:ascii="Times New Roman" w:eastAsia="Calibri" w:hAnsi="Times New Roman"/>
          <w:szCs w:val="24"/>
        </w:rPr>
        <w:t>)</w:t>
      </w:r>
      <w:r w:rsidRPr="004F0F00">
        <w:rPr>
          <w:rFonts w:ascii="Times New Roman" w:eastAsia="Calibri" w:hAnsi="Times New Roman"/>
          <w:szCs w:val="24"/>
        </w:rPr>
        <w:t xml:space="preserve"> station into a vibrant urban streetscape well prepared for future high-density transit-oriented development</w:t>
      </w:r>
      <w:r w:rsidR="00FE13A5">
        <w:rPr>
          <w:rFonts w:ascii="Times New Roman" w:eastAsia="Calibri" w:hAnsi="Times New Roman"/>
          <w:szCs w:val="24"/>
        </w:rPr>
        <w:t xml:space="preserve"> planned for the surrounding area</w:t>
      </w:r>
      <w:r w:rsidRPr="004F0F00">
        <w:rPr>
          <w:rFonts w:ascii="Times New Roman" w:eastAsia="Calibri" w:hAnsi="Times New Roman"/>
          <w:szCs w:val="24"/>
        </w:rPr>
        <w:t xml:space="preserve">.  </w:t>
      </w:r>
    </w:p>
    <w:p w:rsidR="00014920" w:rsidRDefault="00B37A54" w:rsidP="00A5227E">
      <w:pPr>
        <w:autoSpaceDE w:val="0"/>
        <w:autoSpaceDN w:val="0"/>
        <w:adjustRightInd w:val="0"/>
        <w:spacing w:after="120"/>
        <w:ind w:left="288"/>
        <w:rPr>
          <w:rFonts w:ascii="Times New Roman" w:eastAsia="Calibri" w:hAnsi="Times New Roman"/>
          <w:bCs/>
          <w:szCs w:val="24"/>
        </w:rPr>
      </w:pPr>
      <w:r>
        <w:rPr>
          <w:rFonts w:ascii="Times New Roman" w:eastAsia="Calibri" w:hAnsi="Times New Roman"/>
          <w:bCs/>
          <w:szCs w:val="24"/>
        </w:rPr>
        <w:t xml:space="preserve">Pedestrians, bicyclists, and motorists all benefit from these improvements. </w:t>
      </w:r>
      <w:r w:rsidR="00D37FF5">
        <w:rPr>
          <w:rFonts w:ascii="Times New Roman" w:eastAsia="Calibri" w:hAnsi="Times New Roman"/>
          <w:bCs/>
          <w:szCs w:val="24"/>
        </w:rPr>
        <w:t xml:space="preserve">The </w:t>
      </w:r>
      <w:r w:rsidR="00B76D58">
        <w:rPr>
          <w:rFonts w:ascii="Times New Roman" w:eastAsia="Calibri" w:hAnsi="Times New Roman"/>
          <w:bCs/>
          <w:szCs w:val="24"/>
        </w:rPr>
        <w:t>original</w:t>
      </w:r>
      <w:r w:rsidR="00D37FF5">
        <w:rPr>
          <w:rFonts w:ascii="Times New Roman" w:eastAsia="Calibri" w:hAnsi="Times New Roman"/>
          <w:bCs/>
          <w:szCs w:val="24"/>
        </w:rPr>
        <w:t xml:space="preserve"> seven </w:t>
      </w:r>
      <w:r w:rsidR="00C30A58">
        <w:rPr>
          <w:rFonts w:ascii="Times New Roman" w:eastAsia="Calibri" w:hAnsi="Times New Roman"/>
          <w:bCs/>
          <w:szCs w:val="24"/>
        </w:rPr>
        <w:t xml:space="preserve">vehicle </w:t>
      </w:r>
      <w:r w:rsidR="00D37FF5">
        <w:rPr>
          <w:rFonts w:ascii="Times New Roman" w:eastAsia="Calibri" w:hAnsi="Times New Roman"/>
          <w:bCs/>
          <w:szCs w:val="24"/>
        </w:rPr>
        <w:t xml:space="preserve">lanes were reduced to five </w:t>
      </w:r>
      <w:r w:rsidR="00C30A58">
        <w:rPr>
          <w:rFonts w:ascii="Times New Roman" w:eastAsia="Calibri" w:hAnsi="Times New Roman"/>
          <w:bCs/>
          <w:szCs w:val="24"/>
        </w:rPr>
        <w:t>to</w:t>
      </w:r>
      <w:r w:rsidR="00D37FF5">
        <w:rPr>
          <w:rFonts w:ascii="Times New Roman" w:eastAsia="Calibri" w:hAnsi="Times New Roman"/>
          <w:bCs/>
          <w:szCs w:val="24"/>
        </w:rPr>
        <w:t xml:space="preserve"> </w:t>
      </w:r>
      <w:r w:rsidR="00B76D58">
        <w:rPr>
          <w:rFonts w:ascii="Times New Roman" w:eastAsia="Calibri" w:hAnsi="Times New Roman"/>
          <w:bCs/>
          <w:szCs w:val="24"/>
        </w:rPr>
        <w:t>create</w:t>
      </w:r>
      <w:r w:rsidR="00D37FF5">
        <w:rPr>
          <w:rFonts w:ascii="Times New Roman" w:eastAsia="Calibri" w:hAnsi="Times New Roman"/>
          <w:bCs/>
          <w:szCs w:val="24"/>
        </w:rPr>
        <w:t xml:space="preserve"> space for the </w:t>
      </w:r>
      <w:r w:rsidR="00D37FF5">
        <w:rPr>
          <w:rFonts w:ascii="Times New Roman" w:eastAsia="Calibri" w:hAnsi="Times New Roman"/>
          <w:szCs w:val="24"/>
        </w:rPr>
        <w:t>i</w:t>
      </w:r>
      <w:r w:rsidR="004F0F00" w:rsidRPr="004F0F00">
        <w:rPr>
          <w:rFonts w:ascii="Times New Roman" w:eastAsia="Calibri" w:hAnsi="Times New Roman"/>
          <w:bCs/>
          <w:szCs w:val="24"/>
        </w:rPr>
        <w:t>nstallation of on-street parking</w:t>
      </w:r>
      <w:r w:rsidR="008F0383">
        <w:rPr>
          <w:rFonts w:ascii="Times New Roman" w:eastAsia="Calibri" w:hAnsi="Times New Roman"/>
          <w:bCs/>
          <w:szCs w:val="24"/>
        </w:rPr>
        <w:t xml:space="preserve">, </w:t>
      </w:r>
      <w:r w:rsidR="005117D8">
        <w:rPr>
          <w:rFonts w:ascii="Times New Roman" w:eastAsia="Calibri" w:hAnsi="Times New Roman"/>
          <w:bCs/>
          <w:szCs w:val="24"/>
        </w:rPr>
        <w:t>class 2</w:t>
      </w:r>
      <w:r w:rsidR="00D37FF5">
        <w:rPr>
          <w:rFonts w:ascii="Times New Roman" w:eastAsia="Calibri" w:hAnsi="Times New Roman"/>
          <w:bCs/>
          <w:szCs w:val="24"/>
        </w:rPr>
        <w:t xml:space="preserve"> </w:t>
      </w:r>
      <w:r w:rsidR="008F0383">
        <w:rPr>
          <w:rFonts w:ascii="Times New Roman" w:eastAsia="Calibri" w:hAnsi="Times New Roman"/>
          <w:bCs/>
          <w:szCs w:val="24"/>
        </w:rPr>
        <w:t>bike lane</w:t>
      </w:r>
      <w:r w:rsidR="00FE13A5">
        <w:rPr>
          <w:rFonts w:ascii="Times New Roman" w:eastAsia="Calibri" w:hAnsi="Times New Roman"/>
          <w:bCs/>
          <w:szCs w:val="24"/>
        </w:rPr>
        <w:t>s, and wider pedestrian sidewalks</w:t>
      </w:r>
      <w:r w:rsidR="005117D8">
        <w:rPr>
          <w:rFonts w:ascii="Times New Roman" w:eastAsia="Calibri" w:hAnsi="Times New Roman"/>
          <w:bCs/>
          <w:szCs w:val="24"/>
        </w:rPr>
        <w:t xml:space="preserve">.  </w:t>
      </w:r>
      <w:r w:rsidR="00FE13A5">
        <w:rPr>
          <w:rFonts w:ascii="Times New Roman" w:eastAsia="Calibri" w:hAnsi="Times New Roman"/>
          <w:bCs/>
          <w:szCs w:val="24"/>
        </w:rPr>
        <w:t xml:space="preserve">New accessible pedestrian ramps were installed along with </w:t>
      </w:r>
      <w:proofErr w:type="spellStart"/>
      <w:r w:rsidR="00FE13A5">
        <w:rPr>
          <w:rFonts w:ascii="Times New Roman" w:eastAsia="Calibri" w:hAnsi="Times New Roman"/>
          <w:bCs/>
          <w:szCs w:val="24"/>
        </w:rPr>
        <w:t>b</w:t>
      </w:r>
      <w:r w:rsidR="005117D8">
        <w:rPr>
          <w:rFonts w:ascii="Times New Roman" w:eastAsia="Calibri" w:hAnsi="Times New Roman"/>
          <w:bCs/>
          <w:szCs w:val="24"/>
        </w:rPr>
        <w:t>ulbouts</w:t>
      </w:r>
      <w:proofErr w:type="spellEnd"/>
      <w:r w:rsidR="005117D8">
        <w:rPr>
          <w:rFonts w:ascii="Times New Roman" w:eastAsia="Calibri" w:hAnsi="Times New Roman"/>
          <w:bCs/>
          <w:szCs w:val="24"/>
        </w:rPr>
        <w:t xml:space="preserve"> and ornamental crosswalks </w:t>
      </w:r>
      <w:r w:rsidR="00FE13A5">
        <w:rPr>
          <w:rFonts w:ascii="Times New Roman" w:eastAsia="Calibri" w:hAnsi="Times New Roman"/>
          <w:bCs/>
          <w:szCs w:val="24"/>
        </w:rPr>
        <w:t>at street intersections</w:t>
      </w:r>
      <w:r w:rsidR="005117D8">
        <w:rPr>
          <w:rFonts w:ascii="Times New Roman" w:eastAsia="Calibri" w:hAnsi="Times New Roman"/>
          <w:bCs/>
          <w:szCs w:val="24"/>
        </w:rPr>
        <w:t>.</w:t>
      </w:r>
      <w:r w:rsidR="00C30A58">
        <w:rPr>
          <w:rFonts w:ascii="Times New Roman" w:eastAsia="Calibri" w:hAnsi="Times New Roman"/>
          <w:szCs w:val="24"/>
        </w:rPr>
        <w:t xml:space="preserve">  </w:t>
      </w:r>
      <w:r w:rsidR="003774D5">
        <w:rPr>
          <w:rFonts w:ascii="Times New Roman" w:eastAsia="Calibri" w:hAnsi="Times New Roman"/>
          <w:szCs w:val="24"/>
        </w:rPr>
        <w:t>A high-quality aesthetic environment was also created with a</w:t>
      </w:r>
      <w:r w:rsidR="00C30A58">
        <w:rPr>
          <w:rFonts w:ascii="Times New Roman" w:eastAsia="Calibri" w:hAnsi="Times New Roman"/>
          <w:szCs w:val="24"/>
        </w:rPr>
        <w:t xml:space="preserve">dditional </w:t>
      </w:r>
      <w:r w:rsidR="00E33EFC">
        <w:rPr>
          <w:rFonts w:ascii="Times New Roman" w:eastAsia="Calibri" w:hAnsi="Times New Roman"/>
          <w:szCs w:val="24"/>
        </w:rPr>
        <w:t xml:space="preserve">landscape </w:t>
      </w:r>
      <w:r w:rsidR="005117D8">
        <w:rPr>
          <w:rFonts w:ascii="Times New Roman" w:eastAsia="Calibri" w:hAnsi="Times New Roman"/>
          <w:szCs w:val="24"/>
        </w:rPr>
        <w:t>median</w:t>
      </w:r>
      <w:r w:rsidR="00E33EFC">
        <w:rPr>
          <w:rFonts w:ascii="Times New Roman" w:eastAsia="Calibri" w:hAnsi="Times New Roman"/>
          <w:szCs w:val="24"/>
        </w:rPr>
        <w:t xml:space="preserve">s, </w:t>
      </w:r>
      <w:r w:rsidR="005117D8">
        <w:rPr>
          <w:rFonts w:ascii="Times New Roman" w:eastAsia="Calibri" w:hAnsi="Times New Roman"/>
          <w:szCs w:val="24"/>
        </w:rPr>
        <w:t>sidewalk planter isla</w:t>
      </w:r>
      <w:r w:rsidR="00C4096E">
        <w:rPr>
          <w:rFonts w:ascii="Times New Roman" w:eastAsia="Calibri" w:hAnsi="Times New Roman"/>
          <w:szCs w:val="24"/>
        </w:rPr>
        <w:t xml:space="preserve">nds, </w:t>
      </w:r>
      <w:r w:rsidR="00C30A58">
        <w:rPr>
          <w:rFonts w:ascii="Times New Roman" w:eastAsia="Calibri" w:hAnsi="Times New Roman"/>
          <w:szCs w:val="24"/>
        </w:rPr>
        <w:t>street trees</w:t>
      </w:r>
      <w:r w:rsidR="00C4096E">
        <w:rPr>
          <w:rFonts w:ascii="Times New Roman" w:eastAsia="Calibri" w:hAnsi="Times New Roman"/>
          <w:szCs w:val="24"/>
        </w:rPr>
        <w:t>,</w:t>
      </w:r>
      <w:r w:rsidR="00C30A58">
        <w:rPr>
          <w:rFonts w:ascii="Times New Roman" w:eastAsia="Calibri" w:hAnsi="Times New Roman"/>
          <w:szCs w:val="24"/>
        </w:rPr>
        <w:t xml:space="preserve"> </w:t>
      </w:r>
      <w:r w:rsidR="00C4096E">
        <w:rPr>
          <w:rFonts w:ascii="Times New Roman" w:eastAsia="Calibri" w:hAnsi="Times New Roman"/>
          <w:szCs w:val="24"/>
        </w:rPr>
        <w:t>decorative</w:t>
      </w:r>
      <w:r w:rsidR="005117D8">
        <w:rPr>
          <w:rFonts w:ascii="Times New Roman" w:eastAsia="Calibri" w:hAnsi="Times New Roman"/>
          <w:bCs/>
          <w:szCs w:val="24"/>
        </w:rPr>
        <w:t xml:space="preserve"> street lights with pedes</w:t>
      </w:r>
      <w:r w:rsidR="00E33EFC">
        <w:rPr>
          <w:rFonts w:ascii="Times New Roman" w:eastAsia="Calibri" w:hAnsi="Times New Roman"/>
          <w:bCs/>
          <w:szCs w:val="24"/>
        </w:rPr>
        <w:t xml:space="preserve">trian scale fixtures, </w:t>
      </w:r>
      <w:r w:rsidR="003774D5">
        <w:rPr>
          <w:rFonts w:ascii="Times New Roman" w:eastAsia="Calibri" w:hAnsi="Times New Roman"/>
          <w:bCs/>
          <w:szCs w:val="24"/>
        </w:rPr>
        <w:t>and</w:t>
      </w:r>
      <w:r w:rsidR="005117D8">
        <w:rPr>
          <w:rFonts w:ascii="Times New Roman" w:eastAsia="Calibri" w:hAnsi="Times New Roman"/>
          <w:bCs/>
          <w:szCs w:val="24"/>
        </w:rPr>
        <w:t xml:space="preserve"> wayfaring signage</w:t>
      </w:r>
      <w:r w:rsidR="00352BB3" w:rsidRPr="00352BB3">
        <w:rPr>
          <w:rFonts w:ascii="Times New Roman" w:eastAsia="Calibri" w:hAnsi="Times New Roman"/>
          <w:bCs/>
          <w:szCs w:val="24"/>
        </w:rPr>
        <w:t xml:space="preserve">.  </w:t>
      </w:r>
    </w:p>
    <w:p w:rsidR="00BF0D74" w:rsidRPr="00A5227E" w:rsidRDefault="00724D69" w:rsidP="00A5227E">
      <w:pPr>
        <w:autoSpaceDE w:val="0"/>
        <w:autoSpaceDN w:val="0"/>
        <w:adjustRightInd w:val="0"/>
        <w:spacing w:after="120"/>
        <w:ind w:left="288"/>
        <w:rPr>
          <w:rFonts w:ascii="Times New Roman" w:eastAsia="Calibri" w:hAnsi="Times New Roman"/>
          <w:bCs/>
          <w:szCs w:val="24"/>
        </w:rPr>
      </w:pPr>
      <w:r>
        <w:rPr>
          <w:rFonts w:ascii="Times New Roman" w:eastAsia="Calibri" w:hAnsi="Times New Roman"/>
          <w:bCs/>
          <w:szCs w:val="24"/>
        </w:rPr>
        <w:t>The BART-</w:t>
      </w:r>
      <w:r w:rsidR="00A5227E" w:rsidRPr="00A5227E">
        <w:rPr>
          <w:rFonts w:ascii="Times New Roman" w:eastAsia="Calibri" w:hAnsi="Times New Roman"/>
          <w:bCs/>
          <w:szCs w:val="24"/>
        </w:rPr>
        <w:t xml:space="preserve">Downtown Pedestrian Interface project is the first project to be implemented as part of the City’s Downtown Transit-Oriented Development (TOD) Strategy.  This strategy, created with a grant award from the MTC and Alameda County Transportation Improvement Authority (ACTIA), was unanimously approved by the San Leandro City Council on September 4, 2007.  The TOD Strategy creates a long-term vision for how San Leandro can accommodate projected future growth while leveraging existing assets such as transit, the downtown core, surrounding neighborhoods and the </w:t>
      </w:r>
      <w:r>
        <w:rPr>
          <w:rFonts w:ascii="Times New Roman" w:eastAsia="Calibri" w:hAnsi="Times New Roman"/>
          <w:bCs/>
          <w:szCs w:val="24"/>
        </w:rPr>
        <w:t xml:space="preserve">San Leandro </w:t>
      </w:r>
      <w:r w:rsidR="00A5227E" w:rsidRPr="00A5227E">
        <w:rPr>
          <w:rFonts w:ascii="Times New Roman" w:eastAsia="Calibri" w:hAnsi="Times New Roman"/>
          <w:bCs/>
          <w:szCs w:val="24"/>
        </w:rPr>
        <w:t xml:space="preserve">creek to create a vibrant and attractive downtown.  </w:t>
      </w:r>
      <w:r w:rsidR="006C603F" w:rsidRPr="00A5227E">
        <w:rPr>
          <w:rFonts w:ascii="Times New Roman" w:eastAsia="Calibri" w:hAnsi="Times New Roman"/>
          <w:bCs/>
          <w:szCs w:val="24"/>
        </w:rPr>
        <w:t>The t</w:t>
      </w:r>
      <w:r w:rsidR="00BF0D74" w:rsidRPr="00A5227E">
        <w:rPr>
          <w:rFonts w:ascii="Times New Roman" w:eastAsia="Calibri" w:hAnsi="Times New Roman"/>
          <w:bCs/>
          <w:szCs w:val="24"/>
        </w:rPr>
        <w:t>ransform</w:t>
      </w:r>
      <w:r w:rsidR="006C603F" w:rsidRPr="00A5227E">
        <w:rPr>
          <w:rFonts w:ascii="Times New Roman" w:eastAsia="Calibri" w:hAnsi="Times New Roman"/>
          <w:bCs/>
          <w:szCs w:val="24"/>
        </w:rPr>
        <w:t>ation</w:t>
      </w:r>
      <w:r w:rsidR="00BF0D74" w:rsidRPr="00A5227E">
        <w:rPr>
          <w:rFonts w:ascii="Times New Roman" w:eastAsia="Calibri" w:hAnsi="Times New Roman"/>
          <w:bCs/>
          <w:szCs w:val="24"/>
        </w:rPr>
        <w:t xml:space="preserve"> of San Leandro Boulevard intended to achieve the following goals established by the City of San Leandro</w:t>
      </w:r>
      <w:r w:rsidR="00314913" w:rsidRPr="00A5227E">
        <w:rPr>
          <w:rFonts w:ascii="Times New Roman" w:eastAsia="Calibri" w:hAnsi="Times New Roman"/>
          <w:bCs/>
          <w:szCs w:val="24"/>
        </w:rPr>
        <w:t xml:space="preserve"> in its TOD Strategy</w:t>
      </w:r>
      <w:r w:rsidR="00BF0D74" w:rsidRPr="00A5227E">
        <w:rPr>
          <w:rFonts w:ascii="Times New Roman" w:eastAsia="Calibri" w:hAnsi="Times New Roman"/>
          <w:bCs/>
          <w:szCs w:val="24"/>
        </w:rPr>
        <w:t>:</w:t>
      </w:r>
    </w:p>
    <w:p w:rsidR="00BF0D74" w:rsidRPr="004E7C65" w:rsidRDefault="00BF0D74" w:rsidP="00BF0D74">
      <w:pPr>
        <w:pStyle w:val="ListParagraph"/>
        <w:numPr>
          <w:ilvl w:val="1"/>
          <w:numId w:val="45"/>
        </w:numPr>
        <w:autoSpaceDE w:val="0"/>
        <w:autoSpaceDN w:val="0"/>
        <w:adjustRightInd w:val="0"/>
        <w:ind w:right="-90"/>
        <w:rPr>
          <w:rFonts w:ascii="Times New Roman" w:eastAsia="Calibri" w:hAnsi="Times New Roman"/>
          <w:szCs w:val="24"/>
        </w:rPr>
      </w:pPr>
      <w:r w:rsidRPr="004E7C65">
        <w:rPr>
          <w:rFonts w:ascii="Times New Roman" w:eastAsia="Calibri" w:hAnsi="Times New Roman"/>
          <w:szCs w:val="24"/>
        </w:rPr>
        <w:t>Increase transit ridership through improved multi-modal accessibility and safety and the creation of a high-quality environment.</w:t>
      </w:r>
    </w:p>
    <w:p w:rsidR="00BF0D74" w:rsidRPr="004E7C65" w:rsidRDefault="00BF0D74" w:rsidP="00BF0D74">
      <w:pPr>
        <w:pStyle w:val="ListParagraph"/>
        <w:numPr>
          <w:ilvl w:val="1"/>
          <w:numId w:val="45"/>
        </w:numPr>
        <w:autoSpaceDE w:val="0"/>
        <w:autoSpaceDN w:val="0"/>
        <w:adjustRightInd w:val="0"/>
        <w:ind w:right="-90"/>
        <w:rPr>
          <w:rFonts w:ascii="Times New Roman" w:eastAsia="Calibri" w:hAnsi="Times New Roman"/>
          <w:szCs w:val="24"/>
        </w:rPr>
      </w:pPr>
      <w:r w:rsidRPr="004E7C65">
        <w:rPr>
          <w:rFonts w:ascii="Times New Roman" w:eastAsia="Calibri" w:hAnsi="Times New Roman"/>
          <w:szCs w:val="24"/>
        </w:rPr>
        <w:t>Enhance connections to downtown and the greater region.</w:t>
      </w:r>
    </w:p>
    <w:p w:rsidR="00BF0D74" w:rsidRPr="004E7C65" w:rsidRDefault="00BF0D74" w:rsidP="00BF0D74">
      <w:pPr>
        <w:pStyle w:val="ListParagraph"/>
        <w:numPr>
          <w:ilvl w:val="1"/>
          <w:numId w:val="45"/>
        </w:numPr>
        <w:autoSpaceDE w:val="0"/>
        <w:autoSpaceDN w:val="0"/>
        <w:adjustRightInd w:val="0"/>
        <w:ind w:right="-90"/>
        <w:rPr>
          <w:rFonts w:ascii="Times New Roman" w:eastAsia="Calibri" w:hAnsi="Times New Roman"/>
          <w:szCs w:val="24"/>
        </w:rPr>
      </w:pPr>
      <w:r w:rsidRPr="004E7C65">
        <w:rPr>
          <w:rFonts w:ascii="Times New Roman" w:eastAsia="Calibri" w:hAnsi="Times New Roman"/>
          <w:szCs w:val="24"/>
        </w:rPr>
        <w:t>Reduce vehicle miles traveled by San Leandro residents.</w:t>
      </w:r>
    </w:p>
    <w:p w:rsidR="00BF0D74" w:rsidRPr="004E7C65" w:rsidRDefault="00BF0D74" w:rsidP="007F4630">
      <w:pPr>
        <w:pStyle w:val="ListParagraph"/>
        <w:numPr>
          <w:ilvl w:val="1"/>
          <w:numId w:val="45"/>
        </w:numPr>
        <w:spacing w:after="120"/>
        <w:rPr>
          <w:rFonts w:ascii="Times New Roman" w:eastAsia="Calibri" w:hAnsi="Times New Roman"/>
          <w:szCs w:val="24"/>
        </w:rPr>
      </w:pPr>
      <w:r w:rsidRPr="004E7C65">
        <w:rPr>
          <w:rFonts w:ascii="Times New Roman" w:eastAsia="Calibri" w:hAnsi="Times New Roman"/>
          <w:szCs w:val="24"/>
        </w:rPr>
        <w:t>Promote pedestrian activity through improved station access and streetscape</w:t>
      </w:r>
      <w:r w:rsidR="00724D69">
        <w:rPr>
          <w:rFonts w:ascii="Times New Roman" w:eastAsia="Calibri" w:hAnsi="Times New Roman"/>
          <w:szCs w:val="24"/>
        </w:rPr>
        <w:t>.</w:t>
      </w:r>
    </w:p>
    <w:p w:rsidR="00C10FA4" w:rsidRPr="00A5227E" w:rsidRDefault="004E7C65" w:rsidP="00A5227E">
      <w:pPr>
        <w:autoSpaceDE w:val="0"/>
        <w:autoSpaceDN w:val="0"/>
        <w:adjustRightInd w:val="0"/>
        <w:spacing w:after="120"/>
        <w:ind w:left="288"/>
        <w:rPr>
          <w:rFonts w:ascii="Times New Roman" w:eastAsia="Calibri" w:hAnsi="Times New Roman"/>
          <w:bCs/>
          <w:szCs w:val="24"/>
        </w:rPr>
      </w:pPr>
      <w:r w:rsidRPr="00A5227E">
        <w:rPr>
          <w:rFonts w:ascii="Times New Roman" w:eastAsia="Calibri" w:hAnsi="Times New Roman"/>
          <w:bCs/>
          <w:szCs w:val="24"/>
        </w:rPr>
        <w:t>T</w:t>
      </w:r>
      <w:r w:rsidR="00314913" w:rsidRPr="00A5227E">
        <w:rPr>
          <w:rFonts w:ascii="Times New Roman" w:eastAsia="Calibri" w:hAnsi="Times New Roman"/>
          <w:bCs/>
          <w:szCs w:val="24"/>
        </w:rPr>
        <w:t xml:space="preserve">he above goals </w:t>
      </w:r>
      <w:r w:rsidR="006C603F" w:rsidRPr="00A5227E">
        <w:rPr>
          <w:rFonts w:ascii="Times New Roman" w:eastAsia="Calibri" w:hAnsi="Times New Roman"/>
          <w:bCs/>
          <w:szCs w:val="24"/>
        </w:rPr>
        <w:t xml:space="preserve">are a </w:t>
      </w:r>
      <w:r w:rsidRPr="00A5227E">
        <w:rPr>
          <w:rFonts w:ascii="Times New Roman" w:eastAsia="Calibri" w:hAnsi="Times New Roman"/>
          <w:bCs/>
          <w:szCs w:val="24"/>
        </w:rPr>
        <w:t>seamless</w:t>
      </w:r>
      <w:r w:rsidR="006C603F" w:rsidRPr="00A5227E">
        <w:rPr>
          <w:rFonts w:ascii="Times New Roman" w:eastAsia="Calibri" w:hAnsi="Times New Roman"/>
          <w:bCs/>
          <w:szCs w:val="24"/>
        </w:rPr>
        <w:t xml:space="preserve"> fit </w:t>
      </w:r>
      <w:r w:rsidR="007F4630" w:rsidRPr="00A5227E">
        <w:rPr>
          <w:rFonts w:ascii="Times New Roman" w:eastAsia="Calibri" w:hAnsi="Times New Roman"/>
          <w:bCs/>
          <w:szCs w:val="24"/>
        </w:rPr>
        <w:t>with</w:t>
      </w:r>
      <w:r w:rsidR="006C603F" w:rsidRPr="00A5227E">
        <w:rPr>
          <w:rFonts w:ascii="Times New Roman" w:eastAsia="Calibri" w:hAnsi="Times New Roman"/>
          <w:bCs/>
          <w:szCs w:val="24"/>
        </w:rPr>
        <w:t xml:space="preserve"> </w:t>
      </w:r>
      <w:r w:rsidR="00575FE1" w:rsidRPr="00A5227E">
        <w:rPr>
          <w:rFonts w:ascii="Times New Roman" w:eastAsia="Calibri" w:hAnsi="Times New Roman"/>
          <w:bCs/>
          <w:szCs w:val="24"/>
        </w:rPr>
        <w:t xml:space="preserve">both </w:t>
      </w:r>
      <w:r w:rsidR="006C603F" w:rsidRPr="00A5227E">
        <w:rPr>
          <w:rFonts w:ascii="Times New Roman" w:eastAsia="Calibri" w:hAnsi="Times New Roman"/>
          <w:bCs/>
          <w:szCs w:val="24"/>
        </w:rPr>
        <w:t xml:space="preserve">the recommendations of </w:t>
      </w:r>
      <w:r w:rsidR="00575FE1" w:rsidRPr="00A5227E">
        <w:rPr>
          <w:rFonts w:ascii="Times New Roman" w:eastAsia="Calibri" w:hAnsi="Times New Roman"/>
          <w:bCs/>
          <w:szCs w:val="24"/>
        </w:rPr>
        <w:t>‘</w:t>
      </w:r>
      <w:r w:rsidR="007F4630" w:rsidRPr="00A5227E">
        <w:rPr>
          <w:rFonts w:ascii="Times New Roman" w:eastAsia="Calibri" w:hAnsi="Times New Roman"/>
          <w:bCs/>
          <w:szCs w:val="24"/>
        </w:rPr>
        <w:t>Complete Streets</w:t>
      </w:r>
      <w:r w:rsidR="00575FE1" w:rsidRPr="00A5227E">
        <w:rPr>
          <w:rFonts w:ascii="Times New Roman" w:eastAsia="Calibri" w:hAnsi="Times New Roman"/>
          <w:bCs/>
          <w:szCs w:val="24"/>
        </w:rPr>
        <w:t>’</w:t>
      </w:r>
      <w:r w:rsidR="007F4630" w:rsidRPr="00A5227E">
        <w:rPr>
          <w:rFonts w:ascii="Times New Roman" w:eastAsia="Calibri" w:hAnsi="Times New Roman"/>
          <w:bCs/>
          <w:szCs w:val="24"/>
        </w:rPr>
        <w:t xml:space="preserve"> </w:t>
      </w:r>
      <w:r w:rsidRPr="00A5227E">
        <w:rPr>
          <w:rFonts w:ascii="Times New Roman" w:eastAsia="Calibri" w:hAnsi="Times New Roman"/>
          <w:bCs/>
          <w:szCs w:val="24"/>
        </w:rPr>
        <w:t>a</w:t>
      </w:r>
      <w:r w:rsidR="00575FE1" w:rsidRPr="00A5227E">
        <w:rPr>
          <w:rFonts w:ascii="Times New Roman" w:eastAsia="Calibri" w:hAnsi="Times New Roman"/>
          <w:bCs/>
          <w:szCs w:val="24"/>
        </w:rPr>
        <w:t>s well as</w:t>
      </w:r>
      <w:r w:rsidRPr="00A5227E">
        <w:rPr>
          <w:rFonts w:ascii="Times New Roman" w:eastAsia="Calibri" w:hAnsi="Times New Roman"/>
          <w:bCs/>
          <w:szCs w:val="24"/>
        </w:rPr>
        <w:t xml:space="preserve"> the </w:t>
      </w:r>
      <w:r w:rsidR="00575FE1" w:rsidRPr="00A5227E">
        <w:rPr>
          <w:rFonts w:ascii="Times New Roman" w:eastAsia="Calibri" w:hAnsi="Times New Roman"/>
          <w:bCs/>
          <w:szCs w:val="24"/>
        </w:rPr>
        <w:t xml:space="preserve">project </w:t>
      </w:r>
      <w:r w:rsidR="004A3BE7" w:rsidRPr="00A5227E">
        <w:rPr>
          <w:rFonts w:ascii="Times New Roman" w:eastAsia="Calibri" w:hAnsi="Times New Roman"/>
          <w:bCs/>
          <w:szCs w:val="24"/>
        </w:rPr>
        <w:t>design which focused on f</w:t>
      </w:r>
      <w:r w:rsidRPr="00A5227E">
        <w:rPr>
          <w:rFonts w:ascii="Times New Roman" w:eastAsia="Calibri" w:hAnsi="Times New Roman"/>
          <w:bCs/>
          <w:szCs w:val="24"/>
        </w:rPr>
        <w:t xml:space="preserve">acilitating access to the </w:t>
      </w:r>
      <w:r w:rsidR="00724D69">
        <w:rPr>
          <w:rFonts w:ascii="Times New Roman" w:eastAsia="Calibri" w:hAnsi="Times New Roman"/>
          <w:bCs/>
          <w:szCs w:val="24"/>
        </w:rPr>
        <w:t>BART</w:t>
      </w:r>
      <w:r w:rsidRPr="00A5227E">
        <w:rPr>
          <w:rFonts w:ascii="Times New Roman" w:eastAsia="Calibri" w:hAnsi="Times New Roman"/>
          <w:bCs/>
          <w:szCs w:val="24"/>
        </w:rPr>
        <w:t xml:space="preserve"> station for all modes of transport</w:t>
      </w:r>
      <w:r w:rsidR="004A3BE7" w:rsidRPr="00A5227E">
        <w:rPr>
          <w:rFonts w:ascii="Times New Roman" w:eastAsia="Calibri" w:hAnsi="Times New Roman"/>
          <w:bCs/>
          <w:szCs w:val="24"/>
        </w:rPr>
        <w:t xml:space="preserve"> and</w:t>
      </w:r>
      <w:r w:rsidRPr="00A5227E">
        <w:rPr>
          <w:rFonts w:ascii="Times New Roman" w:eastAsia="Calibri" w:hAnsi="Times New Roman"/>
          <w:bCs/>
          <w:szCs w:val="24"/>
        </w:rPr>
        <w:t xml:space="preserve"> improving </w:t>
      </w:r>
      <w:r w:rsidR="004A3BE7" w:rsidRPr="00A5227E">
        <w:rPr>
          <w:rFonts w:ascii="Times New Roman" w:eastAsia="Calibri" w:hAnsi="Times New Roman"/>
          <w:bCs/>
          <w:szCs w:val="24"/>
        </w:rPr>
        <w:t>its</w:t>
      </w:r>
      <w:r w:rsidRPr="00A5227E">
        <w:rPr>
          <w:rFonts w:ascii="Times New Roman" w:eastAsia="Calibri" w:hAnsi="Times New Roman"/>
          <w:bCs/>
          <w:szCs w:val="24"/>
        </w:rPr>
        <w:t xml:space="preserve"> connection </w:t>
      </w:r>
      <w:r w:rsidR="004A3BE7" w:rsidRPr="00A5227E">
        <w:rPr>
          <w:rFonts w:ascii="Times New Roman" w:eastAsia="Calibri" w:hAnsi="Times New Roman"/>
          <w:bCs/>
          <w:szCs w:val="24"/>
        </w:rPr>
        <w:t xml:space="preserve">to </w:t>
      </w:r>
      <w:r w:rsidR="00CF2841" w:rsidRPr="00A5227E">
        <w:rPr>
          <w:rFonts w:ascii="Times New Roman" w:eastAsia="Calibri" w:hAnsi="Times New Roman"/>
          <w:bCs/>
          <w:szCs w:val="24"/>
        </w:rPr>
        <w:t>D</w:t>
      </w:r>
      <w:r w:rsidR="004A3BE7" w:rsidRPr="00A5227E">
        <w:rPr>
          <w:rFonts w:ascii="Times New Roman" w:eastAsia="Calibri" w:hAnsi="Times New Roman"/>
          <w:bCs/>
          <w:szCs w:val="24"/>
        </w:rPr>
        <w:t xml:space="preserve">owntown San Leandro.  </w:t>
      </w:r>
    </w:p>
    <w:p w:rsidR="00352BB3" w:rsidRPr="00A5227E" w:rsidRDefault="00575FE1" w:rsidP="00A5227E">
      <w:pPr>
        <w:autoSpaceDE w:val="0"/>
        <w:autoSpaceDN w:val="0"/>
        <w:adjustRightInd w:val="0"/>
        <w:spacing w:after="120"/>
        <w:ind w:left="288"/>
        <w:rPr>
          <w:rFonts w:ascii="Times New Roman" w:eastAsia="Calibri" w:hAnsi="Times New Roman"/>
          <w:bCs/>
          <w:szCs w:val="24"/>
        </w:rPr>
      </w:pPr>
      <w:r w:rsidRPr="00A5227E">
        <w:rPr>
          <w:rFonts w:ascii="Times New Roman" w:eastAsia="Calibri" w:hAnsi="Times New Roman"/>
          <w:bCs/>
          <w:szCs w:val="24"/>
        </w:rPr>
        <w:t>As a</w:t>
      </w:r>
      <w:r w:rsidR="00352BB3" w:rsidRPr="00A5227E">
        <w:rPr>
          <w:rFonts w:ascii="Times New Roman" w:eastAsia="Calibri" w:hAnsi="Times New Roman"/>
          <w:bCs/>
          <w:szCs w:val="24"/>
        </w:rPr>
        <w:t xml:space="preserve"> seven-lane arterial, </w:t>
      </w:r>
      <w:r w:rsidRPr="00A5227E">
        <w:rPr>
          <w:rFonts w:ascii="Times New Roman" w:eastAsia="Calibri" w:hAnsi="Times New Roman"/>
          <w:bCs/>
          <w:szCs w:val="24"/>
        </w:rPr>
        <w:t xml:space="preserve">San Leandro Boulevard’s existing configuration </w:t>
      </w:r>
      <w:r w:rsidR="000874F7" w:rsidRPr="00A5227E">
        <w:rPr>
          <w:rFonts w:ascii="Times New Roman" w:eastAsia="Calibri" w:hAnsi="Times New Roman"/>
          <w:bCs/>
          <w:szCs w:val="24"/>
        </w:rPr>
        <w:t>acted</w:t>
      </w:r>
      <w:r w:rsidR="00352BB3" w:rsidRPr="00A5227E">
        <w:rPr>
          <w:rFonts w:ascii="Times New Roman" w:eastAsia="Calibri" w:hAnsi="Times New Roman"/>
          <w:bCs/>
          <w:szCs w:val="24"/>
        </w:rPr>
        <w:t xml:space="preserve"> as a barrier to effective pedestrian circulation</w:t>
      </w:r>
      <w:r w:rsidRPr="00A5227E">
        <w:rPr>
          <w:rFonts w:ascii="Times New Roman" w:eastAsia="Calibri" w:hAnsi="Times New Roman"/>
          <w:bCs/>
          <w:szCs w:val="24"/>
        </w:rPr>
        <w:t>.  T</w:t>
      </w:r>
      <w:r w:rsidR="00352BB3" w:rsidRPr="00A5227E">
        <w:rPr>
          <w:rFonts w:ascii="Times New Roman" w:eastAsia="Calibri" w:hAnsi="Times New Roman"/>
          <w:bCs/>
          <w:szCs w:val="24"/>
        </w:rPr>
        <w:t>he TOD Strategy envision</w:t>
      </w:r>
      <w:r w:rsidRPr="00A5227E">
        <w:rPr>
          <w:rFonts w:ascii="Times New Roman" w:eastAsia="Calibri" w:hAnsi="Times New Roman"/>
          <w:bCs/>
          <w:szCs w:val="24"/>
        </w:rPr>
        <w:t>ed</w:t>
      </w:r>
      <w:r w:rsidR="00352BB3" w:rsidRPr="00A5227E">
        <w:rPr>
          <w:rFonts w:ascii="Times New Roman" w:eastAsia="Calibri" w:hAnsi="Times New Roman"/>
          <w:bCs/>
          <w:szCs w:val="24"/>
        </w:rPr>
        <w:t xml:space="preserve"> reducing its width and transforming it into a pedestrian-friendly seam joining BART and downtown, providing an attractive gateway to San Leandro. The segment of San Leandro </w:t>
      </w:r>
      <w:r w:rsidR="00C26F97" w:rsidRPr="00A5227E">
        <w:rPr>
          <w:rFonts w:ascii="Times New Roman" w:eastAsia="Calibri" w:hAnsi="Times New Roman"/>
          <w:bCs/>
          <w:szCs w:val="24"/>
        </w:rPr>
        <w:t>Boulevard</w:t>
      </w:r>
      <w:r w:rsidR="00352BB3" w:rsidRPr="00A5227E">
        <w:rPr>
          <w:rFonts w:ascii="Times New Roman" w:eastAsia="Calibri" w:hAnsi="Times New Roman"/>
          <w:bCs/>
          <w:szCs w:val="24"/>
        </w:rPr>
        <w:t xml:space="preserve"> from Davis</w:t>
      </w:r>
      <w:r w:rsidR="008A0B0B">
        <w:rPr>
          <w:rFonts w:ascii="Times New Roman" w:eastAsia="Calibri" w:hAnsi="Times New Roman"/>
          <w:bCs/>
          <w:szCs w:val="24"/>
        </w:rPr>
        <w:t xml:space="preserve"> Street to Thornton Street</w:t>
      </w:r>
      <w:r w:rsidR="000874F7" w:rsidRPr="00A5227E">
        <w:rPr>
          <w:rFonts w:ascii="Times New Roman" w:eastAsia="Calibri" w:hAnsi="Times New Roman"/>
          <w:bCs/>
          <w:szCs w:val="24"/>
        </w:rPr>
        <w:t xml:space="preserve"> completed under this project</w:t>
      </w:r>
      <w:r w:rsidR="00352BB3" w:rsidRPr="00A5227E">
        <w:rPr>
          <w:rFonts w:ascii="Times New Roman" w:eastAsia="Calibri" w:hAnsi="Times New Roman"/>
          <w:bCs/>
          <w:szCs w:val="24"/>
        </w:rPr>
        <w:t xml:space="preserve"> is one of the most critical links in the </w:t>
      </w:r>
      <w:r w:rsidR="000874F7" w:rsidRPr="00A5227E">
        <w:rPr>
          <w:rFonts w:ascii="Times New Roman" w:eastAsia="Calibri" w:hAnsi="Times New Roman"/>
          <w:bCs/>
          <w:szCs w:val="24"/>
        </w:rPr>
        <w:t xml:space="preserve">City’s </w:t>
      </w:r>
      <w:r w:rsidR="00352BB3" w:rsidRPr="00A5227E">
        <w:rPr>
          <w:rFonts w:ascii="Times New Roman" w:eastAsia="Calibri" w:hAnsi="Times New Roman"/>
          <w:bCs/>
          <w:szCs w:val="24"/>
        </w:rPr>
        <w:t>TOD Strategy, as it is a barrier in the connectivity</w:t>
      </w:r>
      <w:r w:rsidRPr="00A5227E">
        <w:rPr>
          <w:rFonts w:ascii="Times New Roman" w:eastAsia="Calibri" w:hAnsi="Times New Roman"/>
          <w:bCs/>
          <w:szCs w:val="24"/>
        </w:rPr>
        <w:t xml:space="preserve"> between downtown and transit.</w:t>
      </w:r>
      <w:r w:rsidR="007C4232" w:rsidRPr="00A5227E">
        <w:rPr>
          <w:rFonts w:ascii="Times New Roman" w:eastAsia="Calibri" w:hAnsi="Times New Roman"/>
          <w:bCs/>
          <w:szCs w:val="24"/>
        </w:rPr>
        <w:t xml:space="preserve">  </w:t>
      </w:r>
      <w:r w:rsidR="00352BB3" w:rsidRPr="00A5227E">
        <w:rPr>
          <w:rFonts w:ascii="Times New Roman" w:eastAsia="Calibri" w:hAnsi="Times New Roman"/>
          <w:bCs/>
          <w:szCs w:val="24"/>
        </w:rPr>
        <w:t>Implementing the recommendations of th</w:t>
      </w:r>
      <w:r w:rsidR="00D51507">
        <w:rPr>
          <w:rFonts w:ascii="Times New Roman" w:eastAsia="Calibri" w:hAnsi="Times New Roman"/>
          <w:bCs/>
          <w:szCs w:val="24"/>
        </w:rPr>
        <w:t>is</w:t>
      </w:r>
      <w:r w:rsidR="00352BB3" w:rsidRPr="00A5227E">
        <w:rPr>
          <w:rFonts w:ascii="Times New Roman" w:eastAsia="Calibri" w:hAnsi="Times New Roman"/>
          <w:bCs/>
          <w:szCs w:val="24"/>
        </w:rPr>
        <w:t xml:space="preserve"> </w:t>
      </w:r>
      <w:r w:rsidR="00D51507">
        <w:rPr>
          <w:rFonts w:ascii="Times New Roman" w:eastAsia="Calibri" w:hAnsi="Times New Roman"/>
          <w:bCs/>
          <w:szCs w:val="24"/>
        </w:rPr>
        <w:t>s</w:t>
      </w:r>
      <w:r w:rsidR="00352BB3" w:rsidRPr="00A5227E">
        <w:rPr>
          <w:rFonts w:ascii="Times New Roman" w:eastAsia="Calibri" w:hAnsi="Times New Roman"/>
          <w:bCs/>
          <w:szCs w:val="24"/>
        </w:rPr>
        <w:t xml:space="preserve">trategy will achieve a downtown environment that is pedestrian-friendly with a mix of land uses and densities that promote transit ridership. </w:t>
      </w:r>
    </w:p>
    <w:p w:rsidR="00A5227E" w:rsidRPr="00A5227E" w:rsidRDefault="00A5227E" w:rsidP="00A5227E">
      <w:pPr>
        <w:autoSpaceDE w:val="0"/>
        <w:autoSpaceDN w:val="0"/>
        <w:adjustRightInd w:val="0"/>
        <w:spacing w:after="120"/>
        <w:ind w:left="288"/>
        <w:rPr>
          <w:rFonts w:ascii="Times New Roman" w:eastAsia="Calibri" w:hAnsi="Times New Roman"/>
          <w:bCs/>
          <w:szCs w:val="24"/>
        </w:rPr>
      </w:pPr>
      <w:r w:rsidRPr="00A5227E">
        <w:rPr>
          <w:rFonts w:ascii="Times New Roman" w:eastAsia="Calibri" w:hAnsi="Times New Roman"/>
          <w:bCs/>
          <w:szCs w:val="24"/>
        </w:rPr>
        <w:t xml:space="preserve">Sustainable principals were also incorporated within the design of this project.  ‘Bay-Friendly’ certified landscaping was installed; this certification included requirements for drought-tolerant and native plantings, reduction of construction waste, reuse of construction materials, and a weather-based irrigation controller.  </w:t>
      </w:r>
      <w:r w:rsidR="00720159">
        <w:rPr>
          <w:rFonts w:ascii="Times New Roman" w:eastAsia="Calibri" w:hAnsi="Times New Roman"/>
          <w:bCs/>
          <w:szCs w:val="24"/>
        </w:rPr>
        <w:t xml:space="preserve">Landfill waste was reduced on this project by the incorporation of </w:t>
      </w:r>
      <w:r w:rsidR="00E55BCD">
        <w:rPr>
          <w:rFonts w:ascii="Times New Roman" w:eastAsia="Calibri" w:hAnsi="Times New Roman"/>
          <w:bCs/>
          <w:szCs w:val="24"/>
        </w:rPr>
        <w:t xml:space="preserve">recycled aggregate base rock </w:t>
      </w:r>
      <w:r w:rsidR="005D2AF1">
        <w:rPr>
          <w:rFonts w:ascii="Times New Roman" w:eastAsia="Calibri" w:hAnsi="Times New Roman"/>
          <w:bCs/>
          <w:szCs w:val="24"/>
        </w:rPr>
        <w:t xml:space="preserve">under sidewalks, waste </w:t>
      </w:r>
      <w:proofErr w:type="spellStart"/>
      <w:r w:rsidR="00E55BCD">
        <w:rPr>
          <w:rFonts w:ascii="Times New Roman" w:eastAsia="Calibri" w:hAnsi="Times New Roman"/>
          <w:bCs/>
          <w:szCs w:val="24"/>
        </w:rPr>
        <w:t>flyash</w:t>
      </w:r>
      <w:proofErr w:type="spellEnd"/>
      <w:r w:rsidR="00E55BCD">
        <w:rPr>
          <w:rFonts w:ascii="Times New Roman" w:eastAsia="Calibri" w:hAnsi="Times New Roman"/>
          <w:bCs/>
          <w:szCs w:val="24"/>
        </w:rPr>
        <w:t xml:space="preserve"> </w:t>
      </w:r>
      <w:r w:rsidR="005D2AF1">
        <w:rPr>
          <w:rFonts w:ascii="Times New Roman" w:eastAsia="Calibri" w:hAnsi="Times New Roman"/>
          <w:bCs/>
          <w:szCs w:val="24"/>
        </w:rPr>
        <w:t>as a cement alternative in concrete</w:t>
      </w:r>
      <w:r w:rsidR="00E55BCD">
        <w:rPr>
          <w:rFonts w:ascii="Times New Roman" w:eastAsia="Calibri" w:hAnsi="Times New Roman"/>
          <w:bCs/>
          <w:szCs w:val="24"/>
        </w:rPr>
        <w:t xml:space="preserve">, and recycled aggregate paving in the </w:t>
      </w:r>
      <w:r w:rsidR="005D2AF1">
        <w:rPr>
          <w:rFonts w:ascii="Times New Roman" w:eastAsia="Calibri" w:hAnsi="Times New Roman"/>
          <w:bCs/>
          <w:szCs w:val="24"/>
        </w:rPr>
        <w:t>bottom</w:t>
      </w:r>
      <w:r w:rsidR="00E55BCD">
        <w:rPr>
          <w:rFonts w:ascii="Times New Roman" w:eastAsia="Calibri" w:hAnsi="Times New Roman"/>
          <w:bCs/>
          <w:szCs w:val="24"/>
        </w:rPr>
        <w:t xml:space="preserve"> lift of </w:t>
      </w:r>
      <w:r w:rsidR="00720159">
        <w:rPr>
          <w:rFonts w:ascii="Times New Roman" w:eastAsia="Calibri" w:hAnsi="Times New Roman"/>
          <w:bCs/>
          <w:szCs w:val="24"/>
        </w:rPr>
        <w:t>paving</w:t>
      </w:r>
      <w:r w:rsidR="00E55BCD">
        <w:rPr>
          <w:rFonts w:ascii="Times New Roman" w:eastAsia="Calibri" w:hAnsi="Times New Roman"/>
          <w:bCs/>
          <w:szCs w:val="24"/>
        </w:rPr>
        <w:t xml:space="preserve">.  </w:t>
      </w:r>
      <w:r w:rsidRPr="00A5227E">
        <w:rPr>
          <w:rFonts w:ascii="Times New Roman" w:eastAsia="Calibri" w:hAnsi="Times New Roman"/>
          <w:bCs/>
          <w:szCs w:val="24"/>
        </w:rPr>
        <w:t>In addition, curbside recycle-only bins were installed at high</w:t>
      </w:r>
      <w:r w:rsidR="005D2AF1">
        <w:rPr>
          <w:rFonts w:ascii="Times New Roman" w:eastAsia="Calibri" w:hAnsi="Times New Roman"/>
          <w:bCs/>
          <w:szCs w:val="24"/>
        </w:rPr>
        <w:t xml:space="preserve"> pedestrian</w:t>
      </w:r>
      <w:r w:rsidRPr="00A5227E">
        <w:rPr>
          <w:rFonts w:ascii="Times New Roman" w:eastAsia="Calibri" w:hAnsi="Times New Roman"/>
          <w:bCs/>
          <w:szCs w:val="24"/>
        </w:rPr>
        <w:t xml:space="preserve"> traffic areas, and are being used as a pilot program to test their suitability for use in exterior curbside locations.  </w:t>
      </w:r>
    </w:p>
    <w:p w:rsidR="00A754EB" w:rsidRDefault="00A754EB">
      <w:pPr>
        <w:rPr>
          <w:rFonts w:ascii="Times New Roman" w:eastAsia="Calibri" w:hAnsi="Times New Roman"/>
          <w:bCs/>
          <w:szCs w:val="24"/>
        </w:rPr>
      </w:pPr>
      <w:r>
        <w:rPr>
          <w:rFonts w:ascii="Times New Roman" w:eastAsia="Calibri" w:hAnsi="Times New Roman"/>
          <w:bCs/>
          <w:szCs w:val="24"/>
        </w:rPr>
        <w:br w:type="page"/>
      </w:r>
    </w:p>
    <w:p w:rsidR="00BA3DB8" w:rsidRPr="00A5227E" w:rsidRDefault="00491BAB" w:rsidP="00A5227E">
      <w:pPr>
        <w:autoSpaceDE w:val="0"/>
        <w:autoSpaceDN w:val="0"/>
        <w:adjustRightInd w:val="0"/>
        <w:spacing w:after="120"/>
        <w:ind w:left="288"/>
        <w:rPr>
          <w:rFonts w:ascii="Times New Roman" w:eastAsia="Calibri" w:hAnsi="Times New Roman"/>
          <w:bCs/>
          <w:szCs w:val="24"/>
        </w:rPr>
      </w:pPr>
      <w:r w:rsidRPr="00E20B41">
        <w:rPr>
          <w:rFonts w:ascii="Times New Roman" w:eastAsia="Calibri" w:hAnsi="Times New Roman"/>
          <w:bCs/>
          <w:szCs w:val="24"/>
        </w:rPr>
        <w:lastRenderedPageBreak/>
        <w:t xml:space="preserve">A </w:t>
      </w:r>
      <w:r w:rsidR="00575FE1">
        <w:rPr>
          <w:rFonts w:ascii="Times New Roman" w:eastAsia="Calibri" w:hAnsi="Times New Roman"/>
          <w:bCs/>
          <w:szCs w:val="24"/>
        </w:rPr>
        <w:t>‘</w:t>
      </w:r>
      <w:r w:rsidR="00B76D58">
        <w:rPr>
          <w:rFonts w:ascii="Times New Roman" w:eastAsia="Calibri" w:hAnsi="Times New Roman"/>
          <w:bCs/>
          <w:szCs w:val="24"/>
        </w:rPr>
        <w:t>C</w:t>
      </w:r>
      <w:r w:rsidRPr="00E20B41">
        <w:rPr>
          <w:rFonts w:ascii="Times New Roman" w:eastAsia="Calibri" w:hAnsi="Times New Roman"/>
          <w:bCs/>
          <w:szCs w:val="24"/>
        </w:rPr>
        <w:t xml:space="preserve">omplete </w:t>
      </w:r>
      <w:r w:rsidR="00B76D58">
        <w:rPr>
          <w:rFonts w:ascii="Times New Roman" w:eastAsia="Calibri" w:hAnsi="Times New Roman"/>
          <w:bCs/>
          <w:szCs w:val="24"/>
        </w:rPr>
        <w:t>S</w:t>
      </w:r>
      <w:r w:rsidRPr="00E20B41">
        <w:rPr>
          <w:rFonts w:ascii="Times New Roman" w:eastAsia="Calibri" w:hAnsi="Times New Roman"/>
          <w:bCs/>
          <w:szCs w:val="24"/>
        </w:rPr>
        <w:t>treets</w:t>
      </w:r>
      <w:r w:rsidR="00575FE1">
        <w:rPr>
          <w:rFonts w:ascii="Times New Roman" w:eastAsia="Calibri" w:hAnsi="Times New Roman"/>
          <w:bCs/>
          <w:szCs w:val="24"/>
        </w:rPr>
        <w:t>’</w:t>
      </w:r>
      <w:r w:rsidR="008A0B0B">
        <w:rPr>
          <w:rFonts w:ascii="Times New Roman" w:eastAsia="Calibri" w:hAnsi="Times New Roman"/>
          <w:bCs/>
          <w:szCs w:val="24"/>
        </w:rPr>
        <w:t xml:space="preserve"> </w:t>
      </w:r>
      <w:r w:rsidR="000D7EA0">
        <w:rPr>
          <w:rFonts w:ascii="Times New Roman" w:eastAsia="Calibri" w:hAnsi="Times New Roman"/>
          <w:bCs/>
          <w:szCs w:val="24"/>
        </w:rPr>
        <w:t>multi</w:t>
      </w:r>
      <w:r w:rsidRPr="00E20B41">
        <w:rPr>
          <w:rFonts w:ascii="Times New Roman" w:eastAsia="Calibri" w:hAnsi="Times New Roman"/>
          <w:bCs/>
          <w:szCs w:val="24"/>
        </w:rPr>
        <w:t xml:space="preserve">modal, </w:t>
      </w:r>
      <w:r w:rsidR="000D7EA0" w:rsidRPr="00E20B41">
        <w:rPr>
          <w:rFonts w:ascii="Times New Roman" w:eastAsia="Calibri" w:hAnsi="Times New Roman"/>
          <w:bCs/>
          <w:szCs w:val="24"/>
        </w:rPr>
        <w:t>methodology</w:t>
      </w:r>
      <w:r w:rsidRPr="00E20B41">
        <w:rPr>
          <w:rFonts w:ascii="Times New Roman" w:eastAsia="Calibri" w:hAnsi="Times New Roman"/>
          <w:bCs/>
          <w:szCs w:val="24"/>
        </w:rPr>
        <w:t xml:space="preserve"> was used for the project design with pedestrians, bicyclists, and motorists all benefiting</w:t>
      </w:r>
      <w:r>
        <w:rPr>
          <w:rFonts w:ascii="Times New Roman" w:eastAsia="Calibri" w:hAnsi="Times New Roman"/>
          <w:bCs/>
          <w:szCs w:val="24"/>
        </w:rPr>
        <w:t xml:space="preserve"> from the </w:t>
      </w:r>
      <w:r w:rsidR="000D7EA0">
        <w:rPr>
          <w:rFonts w:ascii="Times New Roman" w:eastAsia="Calibri" w:hAnsi="Times New Roman"/>
          <w:bCs/>
          <w:szCs w:val="24"/>
        </w:rPr>
        <w:t>project</w:t>
      </w:r>
      <w:r w:rsidR="00BA3DB8" w:rsidRPr="00A5227E">
        <w:rPr>
          <w:rFonts w:ascii="Times New Roman" w:eastAsia="Calibri" w:hAnsi="Times New Roman"/>
          <w:bCs/>
          <w:szCs w:val="24"/>
        </w:rPr>
        <w:t>:</w:t>
      </w:r>
    </w:p>
    <w:p w:rsidR="00BA3DB8" w:rsidRDefault="00491BAB" w:rsidP="00BA3DB8">
      <w:pPr>
        <w:pStyle w:val="ListParagraph"/>
        <w:numPr>
          <w:ilvl w:val="0"/>
          <w:numId w:val="46"/>
        </w:numPr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For pedestrians, new wider sidewalk</w:t>
      </w:r>
      <w:r w:rsidR="006C4E20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 with </w:t>
      </w:r>
      <w:proofErr w:type="spellStart"/>
      <w:r>
        <w:rPr>
          <w:rFonts w:ascii="Times New Roman" w:hAnsi="Times New Roman"/>
          <w:szCs w:val="24"/>
        </w:rPr>
        <w:t>bulbouts</w:t>
      </w:r>
      <w:proofErr w:type="spellEnd"/>
      <w:r>
        <w:rPr>
          <w:rFonts w:ascii="Times New Roman" w:hAnsi="Times New Roman"/>
          <w:szCs w:val="24"/>
        </w:rPr>
        <w:t xml:space="preserve">, decorative crosswalks, and pedestrian signal countdown timers were installed to </w:t>
      </w:r>
      <w:r w:rsidR="00575FE1">
        <w:rPr>
          <w:rFonts w:ascii="Times New Roman" w:hAnsi="Times New Roman"/>
          <w:szCs w:val="24"/>
        </w:rPr>
        <w:t>ease</w:t>
      </w:r>
      <w:r>
        <w:rPr>
          <w:rFonts w:ascii="Times New Roman" w:hAnsi="Times New Roman"/>
          <w:szCs w:val="24"/>
        </w:rPr>
        <w:t xml:space="preserve"> crossing San Leandro Boulevard.  </w:t>
      </w:r>
    </w:p>
    <w:p w:rsidR="00BA3DB8" w:rsidRDefault="002C41BA" w:rsidP="00BA3DB8">
      <w:pPr>
        <w:pStyle w:val="ListParagraph"/>
        <w:numPr>
          <w:ilvl w:val="0"/>
          <w:numId w:val="46"/>
        </w:numPr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For bicyclists, class 2 bike lanes and traffic signal video detection cameras which respond to the presence of bikers were installed</w:t>
      </w:r>
      <w:r w:rsidR="00FF656C">
        <w:rPr>
          <w:rFonts w:ascii="Times New Roman" w:hAnsi="Times New Roman"/>
          <w:szCs w:val="24"/>
        </w:rPr>
        <w:t>.</w:t>
      </w:r>
      <w:r w:rsidR="00BA3DB8">
        <w:rPr>
          <w:rFonts w:ascii="Times New Roman" w:hAnsi="Times New Roman"/>
          <w:szCs w:val="24"/>
        </w:rPr>
        <w:t xml:space="preserve">  </w:t>
      </w:r>
    </w:p>
    <w:p w:rsidR="00BA3DB8" w:rsidRDefault="00BA3DB8" w:rsidP="00BA3DB8">
      <w:pPr>
        <w:pStyle w:val="ListParagraph"/>
        <w:numPr>
          <w:ilvl w:val="0"/>
          <w:numId w:val="46"/>
        </w:numPr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For motorists, on-</w:t>
      </w:r>
      <w:r w:rsidR="00B76D58">
        <w:rPr>
          <w:rFonts w:ascii="Times New Roman" w:hAnsi="Times New Roman"/>
          <w:szCs w:val="24"/>
        </w:rPr>
        <w:t>str</w:t>
      </w:r>
      <w:r w:rsidR="00FF656C">
        <w:rPr>
          <w:rFonts w:ascii="Times New Roman" w:hAnsi="Times New Roman"/>
          <w:szCs w:val="24"/>
        </w:rPr>
        <w:t>e</w:t>
      </w:r>
      <w:r w:rsidR="00B76D58">
        <w:rPr>
          <w:rFonts w:ascii="Times New Roman" w:hAnsi="Times New Roman"/>
          <w:szCs w:val="24"/>
        </w:rPr>
        <w:t>et parking</w:t>
      </w:r>
      <w:r>
        <w:rPr>
          <w:rFonts w:ascii="Times New Roman" w:hAnsi="Times New Roman"/>
          <w:szCs w:val="24"/>
        </w:rPr>
        <w:t xml:space="preserve"> and </w:t>
      </w:r>
      <w:r w:rsidR="004F6CA7">
        <w:rPr>
          <w:rFonts w:ascii="Times New Roman" w:hAnsi="Times New Roman"/>
          <w:szCs w:val="24"/>
        </w:rPr>
        <w:t xml:space="preserve">a new </w:t>
      </w:r>
      <w:r>
        <w:rPr>
          <w:rFonts w:ascii="Times New Roman" w:hAnsi="Times New Roman"/>
          <w:szCs w:val="24"/>
        </w:rPr>
        <w:t xml:space="preserve">fiber loop connection for </w:t>
      </w:r>
      <w:r w:rsidR="004F6CA7">
        <w:rPr>
          <w:rFonts w:ascii="Times New Roman" w:hAnsi="Times New Roman"/>
          <w:szCs w:val="24"/>
        </w:rPr>
        <w:t xml:space="preserve">coordinated </w:t>
      </w:r>
      <w:r w:rsidR="00B76D58">
        <w:rPr>
          <w:rFonts w:ascii="Times New Roman" w:hAnsi="Times New Roman"/>
          <w:szCs w:val="24"/>
        </w:rPr>
        <w:t>traffic signal</w:t>
      </w:r>
      <w:r w:rsidR="006C4E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timing were added.</w:t>
      </w:r>
      <w:r w:rsidR="00FF656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</w:p>
    <w:p w:rsidR="00B34BE7" w:rsidRPr="00BA3DB8" w:rsidRDefault="00B34BE7" w:rsidP="00A5227E">
      <w:pPr>
        <w:autoSpaceDE w:val="0"/>
        <w:autoSpaceDN w:val="0"/>
        <w:adjustRightInd w:val="0"/>
        <w:spacing w:after="120"/>
        <w:ind w:left="288"/>
        <w:rPr>
          <w:rFonts w:ascii="Times New Roman" w:eastAsia="Calibri" w:hAnsi="Times New Roman"/>
          <w:bCs/>
          <w:szCs w:val="24"/>
        </w:rPr>
      </w:pPr>
      <w:r w:rsidRPr="00BA3DB8">
        <w:rPr>
          <w:rFonts w:ascii="Times New Roman" w:eastAsia="Calibri" w:hAnsi="Times New Roman"/>
          <w:bCs/>
          <w:szCs w:val="24"/>
        </w:rPr>
        <w:t xml:space="preserve">All </w:t>
      </w:r>
      <w:r w:rsidR="00CF2841">
        <w:rPr>
          <w:rFonts w:ascii="Times New Roman" w:eastAsia="Calibri" w:hAnsi="Times New Roman"/>
          <w:bCs/>
          <w:szCs w:val="24"/>
        </w:rPr>
        <w:t>travelers through the project will</w:t>
      </w:r>
      <w:r w:rsidRPr="00BA3DB8">
        <w:rPr>
          <w:rFonts w:ascii="Times New Roman" w:eastAsia="Calibri" w:hAnsi="Times New Roman"/>
          <w:bCs/>
          <w:szCs w:val="24"/>
        </w:rPr>
        <w:t xml:space="preserve"> benefit from the increased </w:t>
      </w:r>
      <w:r w:rsidR="00014920">
        <w:rPr>
          <w:rFonts w:ascii="Times New Roman" w:eastAsia="Calibri" w:hAnsi="Times New Roman"/>
          <w:bCs/>
          <w:szCs w:val="24"/>
        </w:rPr>
        <w:t>illumination</w:t>
      </w:r>
      <w:r w:rsidRPr="00BA3DB8">
        <w:rPr>
          <w:rFonts w:ascii="Times New Roman" w:eastAsia="Calibri" w:hAnsi="Times New Roman"/>
          <w:bCs/>
          <w:szCs w:val="24"/>
        </w:rPr>
        <w:t xml:space="preserve"> of the street lighting</w:t>
      </w:r>
      <w:r w:rsidR="00FF656C" w:rsidRPr="00BA3DB8">
        <w:rPr>
          <w:rFonts w:ascii="Times New Roman" w:eastAsia="Calibri" w:hAnsi="Times New Roman"/>
          <w:bCs/>
          <w:szCs w:val="24"/>
        </w:rPr>
        <w:t>,</w:t>
      </w:r>
      <w:r w:rsidRPr="00BA3DB8">
        <w:rPr>
          <w:rFonts w:ascii="Times New Roman" w:eastAsia="Calibri" w:hAnsi="Times New Roman"/>
          <w:bCs/>
          <w:szCs w:val="24"/>
        </w:rPr>
        <w:t xml:space="preserve"> </w:t>
      </w:r>
      <w:r w:rsidR="00FF656C" w:rsidRPr="00BA3DB8">
        <w:rPr>
          <w:rFonts w:ascii="Times New Roman" w:eastAsia="Calibri" w:hAnsi="Times New Roman"/>
          <w:bCs/>
          <w:szCs w:val="24"/>
        </w:rPr>
        <w:t>the directional aide provided by the</w:t>
      </w:r>
      <w:r w:rsidRPr="00BA3DB8">
        <w:rPr>
          <w:rFonts w:ascii="Times New Roman" w:eastAsia="Calibri" w:hAnsi="Times New Roman"/>
          <w:bCs/>
          <w:szCs w:val="24"/>
        </w:rPr>
        <w:t xml:space="preserve"> </w:t>
      </w:r>
      <w:r w:rsidR="00FF656C" w:rsidRPr="00BA3DB8">
        <w:rPr>
          <w:rFonts w:ascii="Times New Roman" w:eastAsia="Calibri" w:hAnsi="Times New Roman"/>
          <w:bCs/>
          <w:szCs w:val="24"/>
        </w:rPr>
        <w:t>w</w:t>
      </w:r>
      <w:r w:rsidRPr="00BA3DB8">
        <w:rPr>
          <w:rFonts w:ascii="Times New Roman" w:eastAsia="Calibri" w:hAnsi="Times New Roman"/>
          <w:bCs/>
          <w:szCs w:val="24"/>
        </w:rPr>
        <w:t xml:space="preserve">ayfaring </w:t>
      </w:r>
      <w:r w:rsidR="00FF656C" w:rsidRPr="00BA3DB8">
        <w:rPr>
          <w:rFonts w:ascii="Times New Roman" w:eastAsia="Calibri" w:hAnsi="Times New Roman"/>
          <w:bCs/>
          <w:szCs w:val="24"/>
        </w:rPr>
        <w:t>s</w:t>
      </w:r>
      <w:r w:rsidRPr="00BA3DB8">
        <w:rPr>
          <w:rFonts w:ascii="Times New Roman" w:eastAsia="Calibri" w:hAnsi="Times New Roman"/>
          <w:bCs/>
          <w:szCs w:val="24"/>
        </w:rPr>
        <w:t>ignage</w:t>
      </w:r>
      <w:r w:rsidR="00FF656C" w:rsidRPr="00BA3DB8">
        <w:rPr>
          <w:rFonts w:ascii="Times New Roman" w:eastAsia="Calibri" w:hAnsi="Times New Roman"/>
          <w:bCs/>
          <w:szCs w:val="24"/>
        </w:rPr>
        <w:t xml:space="preserve">, and the </w:t>
      </w:r>
      <w:r w:rsidR="00D92831">
        <w:rPr>
          <w:rFonts w:ascii="Times New Roman" w:eastAsia="Calibri" w:hAnsi="Times New Roman"/>
          <w:bCs/>
          <w:szCs w:val="24"/>
        </w:rPr>
        <w:t>appealing</w:t>
      </w:r>
      <w:r w:rsidR="00FF656C" w:rsidRPr="00BA3DB8">
        <w:rPr>
          <w:rFonts w:ascii="Times New Roman" w:eastAsia="Calibri" w:hAnsi="Times New Roman"/>
          <w:bCs/>
          <w:szCs w:val="24"/>
        </w:rPr>
        <w:t xml:space="preserve"> landscaping and architectural elements installed on this project</w:t>
      </w:r>
      <w:r w:rsidRPr="00BA3DB8">
        <w:rPr>
          <w:rFonts w:ascii="Times New Roman" w:eastAsia="Calibri" w:hAnsi="Times New Roman"/>
          <w:bCs/>
          <w:szCs w:val="24"/>
        </w:rPr>
        <w:t>.</w:t>
      </w:r>
    </w:p>
    <w:p w:rsidR="00014920" w:rsidRPr="004C7286" w:rsidRDefault="00014920" w:rsidP="00014920">
      <w:pPr>
        <w:autoSpaceDE w:val="0"/>
        <w:autoSpaceDN w:val="0"/>
        <w:adjustRightInd w:val="0"/>
        <w:spacing w:after="120"/>
        <w:ind w:left="288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Cs/>
          <w:szCs w:val="24"/>
        </w:rPr>
        <w:t xml:space="preserve">The total project cost of $6.6M was funded </w:t>
      </w:r>
      <w:r w:rsidR="003055ED">
        <w:rPr>
          <w:rFonts w:ascii="Times New Roman" w:eastAsia="Calibri" w:hAnsi="Times New Roman"/>
          <w:bCs/>
          <w:szCs w:val="24"/>
        </w:rPr>
        <w:t>with</w:t>
      </w:r>
      <w:r w:rsidR="00724D69">
        <w:rPr>
          <w:rFonts w:ascii="Times New Roman" w:eastAsia="Calibri" w:hAnsi="Times New Roman"/>
          <w:bCs/>
          <w:szCs w:val="24"/>
        </w:rPr>
        <w:t xml:space="preserve"> $4.61</w:t>
      </w:r>
      <w:r>
        <w:rPr>
          <w:rFonts w:ascii="Times New Roman" w:eastAsia="Calibri" w:hAnsi="Times New Roman"/>
          <w:bCs/>
          <w:szCs w:val="24"/>
        </w:rPr>
        <w:t xml:space="preserve">M in </w:t>
      </w:r>
      <w:r w:rsidR="00D51507">
        <w:rPr>
          <w:rFonts w:ascii="Times New Roman" w:eastAsia="Calibri" w:hAnsi="Times New Roman"/>
          <w:bCs/>
          <w:szCs w:val="24"/>
        </w:rPr>
        <w:t>F</w:t>
      </w:r>
      <w:r>
        <w:rPr>
          <w:rFonts w:ascii="Times New Roman" w:eastAsia="Calibri" w:hAnsi="Times New Roman"/>
          <w:bCs/>
          <w:szCs w:val="24"/>
        </w:rPr>
        <w:t>ederal funding provide</w:t>
      </w:r>
      <w:r w:rsidR="003055ED">
        <w:rPr>
          <w:rFonts w:ascii="Times New Roman" w:eastAsia="Calibri" w:hAnsi="Times New Roman"/>
          <w:bCs/>
          <w:szCs w:val="24"/>
        </w:rPr>
        <w:t>d</w:t>
      </w:r>
      <w:r>
        <w:rPr>
          <w:rFonts w:ascii="Times New Roman" w:eastAsia="Calibri" w:hAnsi="Times New Roman"/>
          <w:bCs/>
          <w:szCs w:val="24"/>
        </w:rPr>
        <w:t xml:space="preserve"> </w:t>
      </w:r>
      <w:r w:rsidR="003055ED">
        <w:rPr>
          <w:rFonts w:ascii="Times New Roman" w:eastAsia="Calibri" w:hAnsi="Times New Roman"/>
          <w:bCs/>
          <w:szCs w:val="24"/>
        </w:rPr>
        <w:t>by</w:t>
      </w:r>
      <w:r>
        <w:rPr>
          <w:rFonts w:ascii="Times New Roman" w:eastAsia="Calibri" w:hAnsi="Times New Roman"/>
          <w:bCs/>
          <w:szCs w:val="24"/>
        </w:rPr>
        <w:t xml:space="preserve"> </w:t>
      </w:r>
      <w:r w:rsidR="00724D69">
        <w:rPr>
          <w:rFonts w:ascii="Times New Roman" w:eastAsia="Calibri" w:hAnsi="Times New Roman"/>
          <w:bCs/>
          <w:szCs w:val="24"/>
        </w:rPr>
        <w:t xml:space="preserve">the </w:t>
      </w:r>
      <w:r>
        <w:rPr>
          <w:rFonts w:ascii="Times New Roman" w:eastAsia="Calibri" w:hAnsi="Times New Roman"/>
          <w:bCs/>
          <w:szCs w:val="24"/>
        </w:rPr>
        <w:t xml:space="preserve">Transportation for Livable Communities (TLC) Grant from the Metropolitan Transportation Commission (MTC), </w:t>
      </w:r>
      <w:r w:rsidR="003055ED">
        <w:rPr>
          <w:rFonts w:ascii="Times New Roman" w:eastAsia="Calibri" w:hAnsi="Times New Roman"/>
          <w:bCs/>
          <w:szCs w:val="24"/>
        </w:rPr>
        <w:t>$638</w:t>
      </w:r>
      <w:r w:rsidR="00E55BCD">
        <w:rPr>
          <w:rFonts w:ascii="Times New Roman" w:eastAsia="Calibri" w:hAnsi="Times New Roman"/>
          <w:bCs/>
          <w:szCs w:val="24"/>
        </w:rPr>
        <w:t>K</w:t>
      </w:r>
      <w:r w:rsidR="003055ED">
        <w:rPr>
          <w:rFonts w:ascii="Times New Roman" w:eastAsia="Calibri" w:hAnsi="Times New Roman"/>
          <w:bCs/>
          <w:szCs w:val="24"/>
        </w:rPr>
        <w:t xml:space="preserve"> from</w:t>
      </w:r>
      <w:r>
        <w:rPr>
          <w:rFonts w:ascii="Times New Roman" w:eastAsia="Calibri" w:hAnsi="Times New Roman"/>
          <w:bCs/>
          <w:szCs w:val="24"/>
        </w:rPr>
        <w:t xml:space="preserve"> the Alameda County Transportation Commission (Alameda CTC)</w:t>
      </w:r>
      <w:r w:rsidR="00E55BCD" w:rsidRPr="00E55BCD">
        <w:rPr>
          <w:rFonts w:ascii="Times New Roman" w:eastAsia="Calibri" w:hAnsi="Times New Roman"/>
          <w:bCs/>
          <w:szCs w:val="24"/>
        </w:rPr>
        <w:t xml:space="preserve"> </w:t>
      </w:r>
      <w:r w:rsidR="00E55BCD">
        <w:rPr>
          <w:rFonts w:ascii="Times New Roman" w:eastAsia="Calibri" w:hAnsi="Times New Roman"/>
          <w:bCs/>
          <w:szCs w:val="24"/>
        </w:rPr>
        <w:t>as Measure B and gas tax funds</w:t>
      </w:r>
      <w:r>
        <w:rPr>
          <w:rFonts w:ascii="Times New Roman" w:eastAsia="Calibri" w:hAnsi="Times New Roman"/>
          <w:bCs/>
          <w:szCs w:val="24"/>
        </w:rPr>
        <w:t xml:space="preserve">, </w:t>
      </w:r>
      <w:r w:rsidR="003055ED">
        <w:rPr>
          <w:rFonts w:ascii="Times New Roman" w:eastAsia="Calibri" w:hAnsi="Times New Roman"/>
          <w:bCs/>
          <w:szCs w:val="24"/>
        </w:rPr>
        <w:t>and $1.35</w:t>
      </w:r>
      <w:r w:rsidR="00E55BCD">
        <w:rPr>
          <w:rFonts w:ascii="Times New Roman" w:eastAsia="Calibri" w:hAnsi="Times New Roman"/>
          <w:bCs/>
          <w:szCs w:val="24"/>
        </w:rPr>
        <w:t>2</w:t>
      </w:r>
      <w:r w:rsidR="008A0B0B">
        <w:rPr>
          <w:rFonts w:ascii="Times New Roman" w:eastAsia="Calibri" w:hAnsi="Times New Roman"/>
          <w:bCs/>
          <w:szCs w:val="24"/>
        </w:rPr>
        <w:t>M</w:t>
      </w:r>
      <w:r w:rsidR="003055ED">
        <w:rPr>
          <w:rFonts w:ascii="Times New Roman" w:eastAsia="Calibri" w:hAnsi="Times New Roman"/>
          <w:bCs/>
          <w:szCs w:val="24"/>
        </w:rPr>
        <w:t xml:space="preserve"> in</w:t>
      </w:r>
      <w:r>
        <w:rPr>
          <w:rFonts w:ascii="Times New Roman" w:eastAsia="Calibri" w:hAnsi="Times New Roman"/>
          <w:bCs/>
          <w:szCs w:val="24"/>
        </w:rPr>
        <w:t xml:space="preserve"> City </w:t>
      </w:r>
      <w:r w:rsidR="003055ED">
        <w:rPr>
          <w:rFonts w:ascii="Times New Roman" w:eastAsia="Calibri" w:hAnsi="Times New Roman"/>
          <w:bCs/>
          <w:szCs w:val="24"/>
        </w:rPr>
        <w:t>funds.</w:t>
      </w:r>
    </w:p>
    <w:p w:rsidR="004241CB" w:rsidRPr="00A5227E" w:rsidRDefault="004241CB" w:rsidP="00A5227E">
      <w:pPr>
        <w:autoSpaceDE w:val="0"/>
        <w:autoSpaceDN w:val="0"/>
        <w:adjustRightInd w:val="0"/>
        <w:spacing w:after="120"/>
        <w:ind w:left="288"/>
        <w:rPr>
          <w:rFonts w:ascii="Times New Roman" w:eastAsia="Calibri" w:hAnsi="Times New Roman"/>
          <w:bCs/>
          <w:szCs w:val="24"/>
        </w:rPr>
      </w:pPr>
      <w:r w:rsidRPr="00A5227E">
        <w:rPr>
          <w:rFonts w:ascii="Times New Roman" w:eastAsia="Calibri" w:hAnsi="Times New Roman"/>
          <w:bCs/>
          <w:szCs w:val="24"/>
        </w:rPr>
        <w:t xml:space="preserve">The San Leandro Boulevard streetscape serves as a model project for </w:t>
      </w:r>
      <w:r w:rsidR="00FE51A3">
        <w:rPr>
          <w:rFonts w:ascii="Times New Roman" w:eastAsia="Calibri" w:hAnsi="Times New Roman"/>
          <w:bCs/>
          <w:szCs w:val="24"/>
        </w:rPr>
        <w:t xml:space="preserve">other </w:t>
      </w:r>
      <w:r w:rsidRPr="00A5227E">
        <w:rPr>
          <w:rFonts w:ascii="Times New Roman" w:eastAsia="Calibri" w:hAnsi="Times New Roman"/>
          <w:bCs/>
          <w:szCs w:val="24"/>
        </w:rPr>
        <w:t>urban thoroughfares</w:t>
      </w:r>
      <w:r w:rsidR="00FE51A3">
        <w:rPr>
          <w:rFonts w:ascii="Times New Roman" w:eastAsia="Calibri" w:hAnsi="Times New Roman"/>
          <w:bCs/>
          <w:szCs w:val="24"/>
        </w:rPr>
        <w:t xml:space="preserve"> in San Leandro</w:t>
      </w:r>
      <w:r w:rsidRPr="00A5227E">
        <w:rPr>
          <w:rFonts w:ascii="Times New Roman" w:eastAsia="Calibri" w:hAnsi="Times New Roman"/>
          <w:bCs/>
          <w:szCs w:val="24"/>
        </w:rPr>
        <w:t xml:space="preserve">.  </w:t>
      </w:r>
      <w:r w:rsidR="00352BB3" w:rsidRPr="00A5227E">
        <w:rPr>
          <w:rFonts w:ascii="Times New Roman" w:eastAsia="Calibri" w:hAnsi="Times New Roman"/>
          <w:bCs/>
          <w:szCs w:val="24"/>
        </w:rPr>
        <w:t xml:space="preserve">With these completed improvements, San Leandro </w:t>
      </w:r>
      <w:r w:rsidR="00C26F97" w:rsidRPr="00A5227E">
        <w:rPr>
          <w:rFonts w:ascii="Times New Roman" w:eastAsia="Calibri" w:hAnsi="Times New Roman"/>
          <w:bCs/>
          <w:szCs w:val="24"/>
        </w:rPr>
        <w:t>Boulevard</w:t>
      </w:r>
      <w:r w:rsidR="00352BB3" w:rsidRPr="00A5227E">
        <w:rPr>
          <w:rFonts w:ascii="Times New Roman" w:eastAsia="Calibri" w:hAnsi="Times New Roman"/>
          <w:bCs/>
          <w:szCs w:val="24"/>
        </w:rPr>
        <w:t xml:space="preserve"> </w:t>
      </w:r>
      <w:r w:rsidR="00E858D2" w:rsidRPr="00A5227E">
        <w:rPr>
          <w:rFonts w:ascii="Times New Roman" w:eastAsia="Calibri" w:hAnsi="Times New Roman"/>
          <w:bCs/>
          <w:szCs w:val="24"/>
        </w:rPr>
        <w:t>is</w:t>
      </w:r>
      <w:r w:rsidR="00352BB3" w:rsidRPr="00A5227E">
        <w:rPr>
          <w:rFonts w:ascii="Times New Roman" w:eastAsia="Calibri" w:hAnsi="Times New Roman"/>
          <w:bCs/>
          <w:szCs w:val="24"/>
        </w:rPr>
        <w:t xml:space="preserve"> an environment that contributes to increased BART ridership by emphasizing accessibility, safety, and a high quality e</w:t>
      </w:r>
      <w:r w:rsidR="00014920">
        <w:rPr>
          <w:rFonts w:ascii="Times New Roman" w:eastAsia="Calibri" w:hAnsi="Times New Roman"/>
          <w:bCs/>
          <w:szCs w:val="24"/>
        </w:rPr>
        <w:t>xperience</w:t>
      </w:r>
      <w:r w:rsidR="00352BB3" w:rsidRPr="00A5227E">
        <w:rPr>
          <w:rFonts w:ascii="Times New Roman" w:eastAsia="Calibri" w:hAnsi="Times New Roman"/>
          <w:bCs/>
          <w:szCs w:val="24"/>
        </w:rPr>
        <w:t xml:space="preserve"> for pedestrians, bicycles, </w:t>
      </w:r>
      <w:r w:rsidR="00C26F97" w:rsidRPr="00A5227E">
        <w:rPr>
          <w:rFonts w:ascii="Times New Roman" w:eastAsia="Calibri" w:hAnsi="Times New Roman"/>
          <w:bCs/>
          <w:szCs w:val="24"/>
        </w:rPr>
        <w:t>public transit</w:t>
      </w:r>
      <w:r w:rsidR="00014920">
        <w:rPr>
          <w:rFonts w:ascii="Times New Roman" w:eastAsia="Calibri" w:hAnsi="Times New Roman"/>
          <w:bCs/>
          <w:szCs w:val="24"/>
        </w:rPr>
        <w:t>,</w:t>
      </w:r>
      <w:r w:rsidR="00C26F97" w:rsidRPr="00A5227E">
        <w:rPr>
          <w:rFonts w:ascii="Times New Roman" w:eastAsia="Calibri" w:hAnsi="Times New Roman"/>
          <w:bCs/>
          <w:szCs w:val="24"/>
        </w:rPr>
        <w:t xml:space="preserve"> and automobiles. </w:t>
      </w:r>
      <w:r w:rsidR="00352BB3" w:rsidRPr="00A5227E">
        <w:rPr>
          <w:rFonts w:ascii="Times New Roman" w:eastAsia="Calibri" w:hAnsi="Times New Roman"/>
          <w:bCs/>
          <w:szCs w:val="24"/>
        </w:rPr>
        <w:t xml:space="preserve"> </w:t>
      </w:r>
      <w:r w:rsidRPr="00A5227E">
        <w:rPr>
          <w:rFonts w:ascii="Times New Roman" w:eastAsia="Calibri" w:hAnsi="Times New Roman"/>
          <w:bCs/>
          <w:szCs w:val="24"/>
        </w:rPr>
        <w:t>In addition, this project</w:t>
      </w:r>
      <w:r w:rsidR="00E858D2" w:rsidRPr="00A5227E">
        <w:rPr>
          <w:rFonts w:ascii="Times New Roman" w:eastAsia="Calibri" w:hAnsi="Times New Roman"/>
          <w:bCs/>
          <w:szCs w:val="24"/>
        </w:rPr>
        <w:t xml:space="preserve"> </w:t>
      </w:r>
      <w:r w:rsidR="00352BB3" w:rsidRPr="00A5227E">
        <w:rPr>
          <w:rFonts w:ascii="Times New Roman" w:eastAsia="Calibri" w:hAnsi="Times New Roman"/>
          <w:bCs/>
          <w:szCs w:val="24"/>
        </w:rPr>
        <w:t>demonstrate</w:t>
      </w:r>
      <w:r w:rsidRPr="00A5227E">
        <w:rPr>
          <w:rFonts w:ascii="Times New Roman" w:eastAsia="Calibri" w:hAnsi="Times New Roman"/>
          <w:bCs/>
          <w:szCs w:val="24"/>
        </w:rPr>
        <w:t>s</w:t>
      </w:r>
      <w:r w:rsidR="00352BB3" w:rsidRPr="00A5227E">
        <w:rPr>
          <w:rFonts w:ascii="Times New Roman" w:eastAsia="Calibri" w:hAnsi="Times New Roman"/>
          <w:bCs/>
          <w:szCs w:val="24"/>
        </w:rPr>
        <w:t xml:space="preserve"> </w:t>
      </w:r>
      <w:r w:rsidRPr="00A5227E">
        <w:rPr>
          <w:rFonts w:ascii="Times New Roman" w:eastAsia="Calibri" w:hAnsi="Times New Roman"/>
          <w:bCs/>
          <w:szCs w:val="24"/>
        </w:rPr>
        <w:t>the potential benefits of</w:t>
      </w:r>
      <w:r w:rsidR="00352BB3" w:rsidRPr="00A5227E">
        <w:rPr>
          <w:rFonts w:ascii="Times New Roman" w:eastAsia="Calibri" w:hAnsi="Times New Roman"/>
          <w:bCs/>
          <w:szCs w:val="24"/>
        </w:rPr>
        <w:t xml:space="preserve"> the </w:t>
      </w:r>
      <w:r w:rsidRPr="00A5227E">
        <w:rPr>
          <w:rFonts w:ascii="Times New Roman" w:eastAsia="Calibri" w:hAnsi="Times New Roman"/>
          <w:bCs/>
          <w:szCs w:val="24"/>
        </w:rPr>
        <w:t>‘</w:t>
      </w:r>
      <w:r w:rsidR="00352BB3" w:rsidRPr="00A5227E">
        <w:rPr>
          <w:rFonts w:ascii="Times New Roman" w:eastAsia="Calibri" w:hAnsi="Times New Roman"/>
          <w:bCs/>
          <w:szCs w:val="24"/>
        </w:rPr>
        <w:t>Compete Streets</w:t>
      </w:r>
      <w:r w:rsidRPr="00A5227E">
        <w:rPr>
          <w:rFonts w:ascii="Times New Roman" w:eastAsia="Calibri" w:hAnsi="Times New Roman"/>
          <w:bCs/>
          <w:szCs w:val="24"/>
        </w:rPr>
        <w:t>’</w:t>
      </w:r>
      <w:r w:rsidR="00352BB3" w:rsidRPr="00A5227E">
        <w:rPr>
          <w:rFonts w:ascii="Times New Roman" w:eastAsia="Calibri" w:hAnsi="Times New Roman"/>
          <w:bCs/>
          <w:szCs w:val="24"/>
        </w:rPr>
        <w:t xml:space="preserve"> </w:t>
      </w:r>
      <w:r w:rsidRPr="00A5227E">
        <w:rPr>
          <w:rFonts w:ascii="Times New Roman" w:eastAsia="Calibri" w:hAnsi="Times New Roman"/>
          <w:bCs/>
          <w:szCs w:val="24"/>
        </w:rPr>
        <w:t xml:space="preserve">design </w:t>
      </w:r>
      <w:r w:rsidR="00352BB3" w:rsidRPr="00A5227E">
        <w:rPr>
          <w:rFonts w:ascii="Times New Roman" w:eastAsia="Calibri" w:hAnsi="Times New Roman"/>
          <w:bCs/>
          <w:szCs w:val="24"/>
        </w:rPr>
        <w:t xml:space="preserve">approach </w:t>
      </w:r>
      <w:r w:rsidRPr="00A5227E">
        <w:rPr>
          <w:rFonts w:ascii="Times New Roman" w:eastAsia="Calibri" w:hAnsi="Times New Roman"/>
          <w:bCs/>
          <w:szCs w:val="24"/>
        </w:rPr>
        <w:t xml:space="preserve">and how it </w:t>
      </w:r>
      <w:r w:rsidR="00352BB3" w:rsidRPr="00A5227E">
        <w:rPr>
          <w:rFonts w:ascii="Times New Roman" w:eastAsia="Calibri" w:hAnsi="Times New Roman"/>
          <w:bCs/>
          <w:szCs w:val="24"/>
        </w:rPr>
        <w:t xml:space="preserve">can be an effective improvement to renovating </w:t>
      </w:r>
      <w:r w:rsidR="00491BAB" w:rsidRPr="00A5227E">
        <w:rPr>
          <w:rFonts w:ascii="Times New Roman" w:eastAsia="Calibri" w:hAnsi="Times New Roman"/>
          <w:bCs/>
          <w:szCs w:val="24"/>
        </w:rPr>
        <w:t xml:space="preserve">other </w:t>
      </w:r>
      <w:r w:rsidR="00E858D2" w:rsidRPr="00A5227E">
        <w:rPr>
          <w:rFonts w:ascii="Times New Roman" w:eastAsia="Calibri" w:hAnsi="Times New Roman"/>
          <w:bCs/>
          <w:szCs w:val="24"/>
        </w:rPr>
        <w:t xml:space="preserve">older </w:t>
      </w:r>
      <w:r w:rsidR="00352BB3" w:rsidRPr="00A5227E">
        <w:rPr>
          <w:rFonts w:ascii="Times New Roman" w:eastAsia="Calibri" w:hAnsi="Times New Roman"/>
          <w:bCs/>
          <w:szCs w:val="24"/>
        </w:rPr>
        <w:t xml:space="preserve">thoroughfares </w:t>
      </w:r>
      <w:r w:rsidR="00491BAB" w:rsidRPr="00A5227E">
        <w:rPr>
          <w:rFonts w:ascii="Times New Roman" w:eastAsia="Calibri" w:hAnsi="Times New Roman"/>
          <w:bCs/>
          <w:szCs w:val="24"/>
        </w:rPr>
        <w:t>in San Leandro</w:t>
      </w:r>
      <w:r w:rsidR="00352BB3" w:rsidRPr="00A5227E">
        <w:rPr>
          <w:rFonts w:ascii="Times New Roman" w:eastAsia="Calibri" w:hAnsi="Times New Roman"/>
          <w:bCs/>
          <w:szCs w:val="24"/>
        </w:rPr>
        <w:t>.</w:t>
      </w:r>
      <w:r w:rsidRPr="00A5227E">
        <w:rPr>
          <w:rFonts w:ascii="Times New Roman" w:eastAsia="Calibri" w:hAnsi="Times New Roman"/>
          <w:bCs/>
          <w:szCs w:val="24"/>
        </w:rPr>
        <w:t xml:space="preserve"> </w:t>
      </w:r>
    </w:p>
    <w:p w:rsidR="00FE434F" w:rsidRPr="00A5227E" w:rsidRDefault="004F0F00" w:rsidP="00A5227E">
      <w:pPr>
        <w:autoSpaceDE w:val="0"/>
        <w:autoSpaceDN w:val="0"/>
        <w:adjustRightInd w:val="0"/>
        <w:spacing w:after="120"/>
        <w:ind w:left="288"/>
        <w:rPr>
          <w:rFonts w:ascii="Times New Roman" w:eastAsia="Calibri" w:hAnsi="Times New Roman"/>
          <w:bCs/>
          <w:szCs w:val="24"/>
        </w:rPr>
      </w:pPr>
      <w:r w:rsidRPr="00A5227E">
        <w:rPr>
          <w:rFonts w:ascii="Times New Roman" w:eastAsia="Calibri" w:hAnsi="Times New Roman"/>
          <w:bCs/>
          <w:szCs w:val="24"/>
        </w:rPr>
        <w:t xml:space="preserve">Already two </w:t>
      </w:r>
      <w:r w:rsidR="00C26F97" w:rsidRPr="00A5227E">
        <w:rPr>
          <w:rFonts w:ascii="Times New Roman" w:eastAsia="Calibri" w:hAnsi="Times New Roman"/>
          <w:bCs/>
          <w:szCs w:val="24"/>
        </w:rPr>
        <w:t>p</w:t>
      </w:r>
      <w:r w:rsidRPr="00A5227E">
        <w:rPr>
          <w:rFonts w:ascii="Times New Roman" w:eastAsia="Calibri" w:hAnsi="Times New Roman"/>
          <w:bCs/>
          <w:szCs w:val="24"/>
        </w:rPr>
        <w:t>rojects</w:t>
      </w:r>
      <w:r w:rsidR="00581AE0" w:rsidRPr="00A5227E">
        <w:rPr>
          <w:rFonts w:ascii="Times New Roman" w:eastAsia="Calibri" w:hAnsi="Times New Roman"/>
          <w:bCs/>
          <w:szCs w:val="24"/>
        </w:rPr>
        <w:t xml:space="preserve"> are under construction adjacent to the completed streetscape.  These projects </w:t>
      </w:r>
      <w:r w:rsidR="00262AC1" w:rsidRPr="00A5227E">
        <w:rPr>
          <w:rFonts w:ascii="Times New Roman" w:eastAsia="Calibri" w:hAnsi="Times New Roman"/>
          <w:bCs/>
          <w:szCs w:val="24"/>
        </w:rPr>
        <w:t>are the first major office and residential developments under the City’s TOD strategy.</w:t>
      </w:r>
      <w:r w:rsidR="000874F7" w:rsidRPr="00A5227E">
        <w:rPr>
          <w:rFonts w:ascii="Times New Roman" w:eastAsia="Calibri" w:hAnsi="Times New Roman"/>
          <w:bCs/>
          <w:szCs w:val="24"/>
        </w:rPr>
        <w:t xml:space="preserve">  The </w:t>
      </w:r>
      <w:r w:rsidR="00581AE0" w:rsidRPr="00A5227E">
        <w:rPr>
          <w:rFonts w:ascii="Times New Roman" w:eastAsia="Calibri" w:hAnsi="Times New Roman"/>
          <w:bCs/>
          <w:szCs w:val="24"/>
        </w:rPr>
        <w:t>‘</w:t>
      </w:r>
      <w:r w:rsidR="00262AC1" w:rsidRPr="00A5227E">
        <w:rPr>
          <w:rFonts w:ascii="Times New Roman" w:eastAsia="Calibri" w:hAnsi="Times New Roman"/>
          <w:bCs/>
          <w:szCs w:val="24"/>
        </w:rPr>
        <w:t>Marea Alta</w:t>
      </w:r>
      <w:r w:rsidR="00581AE0" w:rsidRPr="00A5227E">
        <w:rPr>
          <w:rFonts w:ascii="Times New Roman" w:eastAsia="Calibri" w:hAnsi="Times New Roman"/>
          <w:bCs/>
          <w:szCs w:val="24"/>
        </w:rPr>
        <w:t>’</w:t>
      </w:r>
      <w:r w:rsidR="00262AC1" w:rsidRPr="00A5227E">
        <w:rPr>
          <w:rFonts w:ascii="Times New Roman" w:eastAsia="Calibri" w:hAnsi="Times New Roman"/>
          <w:bCs/>
          <w:szCs w:val="24"/>
        </w:rPr>
        <w:t xml:space="preserve"> </w:t>
      </w:r>
      <w:r w:rsidR="00581AE0" w:rsidRPr="00A5227E">
        <w:rPr>
          <w:rFonts w:ascii="Times New Roman" w:eastAsia="Calibri" w:hAnsi="Times New Roman"/>
          <w:bCs/>
          <w:szCs w:val="24"/>
        </w:rPr>
        <w:t>is a non-profit low income housing</w:t>
      </w:r>
      <w:r w:rsidR="00262AC1" w:rsidRPr="00A5227E">
        <w:rPr>
          <w:rFonts w:ascii="Times New Roman" w:eastAsia="Calibri" w:hAnsi="Times New Roman"/>
          <w:bCs/>
          <w:szCs w:val="24"/>
        </w:rPr>
        <w:t xml:space="preserve"> project </w:t>
      </w:r>
      <w:r w:rsidR="006C4E20" w:rsidRPr="00A5227E">
        <w:rPr>
          <w:rFonts w:ascii="Times New Roman" w:eastAsia="Calibri" w:hAnsi="Times New Roman"/>
          <w:bCs/>
          <w:szCs w:val="24"/>
        </w:rPr>
        <w:t>located on San Leandro Boulevard east of the BART station and</w:t>
      </w:r>
      <w:r w:rsidR="004C7286" w:rsidRPr="00A5227E">
        <w:rPr>
          <w:rFonts w:ascii="Times New Roman" w:eastAsia="Calibri" w:hAnsi="Times New Roman"/>
          <w:bCs/>
          <w:szCs w:val="24"/>
        </w:rPr>
        <w:t xml:space="preserve"> </w:t>
      </w:r>
      <w:r w:rsidR="00262AC1" w:rsidRPr="00A5227E">
        <w:rPr>
          <w:rFonts w:ascii="Times New Roman" w:eastAsia="Calibri" w:hAnsi="Times New Roman"/>
          <w:bCs/>
          <w:szCs w:val="24"/>
        </w:rPr>
        <w:t xml:space="preserve">will provide </w:t>
      </w:r>
      <w:r w:rsidR="004C7286" w:rsidRPr="00A5227E">
        <w:rPr>
          <w:rFonts w:ascii="Times New Roman" w:eastAsia="Calibri" w:hAnsi="Times New Roman"/>
          <w:bCs/>
          <w:szCs w:val="24"/>
        </w:rPr>
        <w:t>115 units of affor</w:t>
      </w:r>
      <w:r w:rsidR="006C4E20" w:rsidRPr="00A5227E">
        <w:rPr>
          <w:rFonts w:ascii="Times New Roman" w:eastAsia="Calibri" w:hAnsi="Times New Roman"/>
          <w:bCs/>
          <w:szCs w:val="24"/>
        </w:rPr>
        <w:t xml:space="preserve">dable workforce/family housing </w:t>
      </w:r>
      <w:r w:rsidR="00262AC1" w:rsidRPr="00A5227E">
        <w:rPr>
          <w:rFonts w:ascii="Times New Roman" w:eastAsia="Calibri" w:hAnsi="Times New Roman"/>
          <w:bCs/>
          <w:szCs w:val="24"/>
        </w:rPr>
        <w:t>and</w:t>
      </w:r>
      <w:r w:rsidR="004C7286" w:rsidRPr="00A5227E">
        <w:rPr>
          <w:rFonts w:ascii="Times New Roman" w:eastAsia="Calibri" w:hAnsi="Times New Roman"/>
          <w:bCs/>
          <w:szCs w:val="24"/>
        </w:rPr>
        <w:t xml:space="preserve"> 85 units of senior affordable housing, </w:t>
      </w:r>
      <w:r w:rsidR="00262AC1" w:rsidRPr="00A5227E">
        <w:rPr>
          <w:rFonts w:ascii="Times New Roman" w:eastAsia="Calibri" w:hAnsi="Times New Roman"/>
          <w:bCs/>
          <w:szCs w:val="24"/>
        </w:rPr>
        <w:t>undergrou</w:t>
      </w:r>
      <w:r w:rsidR="00491BAB" w:rsidRPr="00A5227E">
        <w:rPr>
          <w:rFonts w:ascii="Times New Roman" w:eastAsia="Calibri" w:hAnsi="Times New Roman"/>
          <w:bCs/>
          <w:szCs w:val="24"/>
        </w:rPr>
        <w:t>nd</w:t>
      </w:r>
      <w:r w:rsidR="00262AC1" w:rsidRPr="00A5227E">
        <w:rPr>
          <w:rFonts w:ascii="Times New Roman" w:eastAsia="Calibri" w:hAnsi="Times New Roman"/>
          <w:bCs/>
          <w:szCs w:val="24"/>
        </w:rPr>
        <w:t xml:space="preserve"> BAR</w:t>
      </w:r>
      <w:r w:rsidR="00491BAB" w:rsidRPr="00A5227E">
        <w:rPr>
          <w:rFonts w:ascii="Times New Roman" w:eastAsia="Calibri" w:hAnsi="Times New Roman"/>
          <w:bCs/>
          <w:szCs w:val="24"/>
        </w:rPr>
        <w:t xml:space="preserve">T </w:t>
      </w:r>
      <w:r w:rsidR="00262AC1" w:rsidRPr="00A5227E">
        <w:rPr>
          <w:rFonts w:ascii="Times New Roman" w:eastAsia="Calibri" w:hAnsi="Times New Roman"/>
          <w:bCs/>
          <w:szCs w:val="24"/>
        </w:rPr>
        <w:t xml:space="preserve">parking, </w:t>
      </w:r>
      <w:r w:rsidR="00491BAB" w:rsidRPr="00A5227E">
        <w:rPr>
          <w:rFonts w:ascii="Times New Roman" w:eastAsia="Calibri" w:hAnsi="Times New Roman"/>
          <w:bCs/>
          <w:szCs w:val="24"/>
        </w:rPr>
        <w:t>and</w:t>
      </w:r>
      <w:r w:rsidR="004C7286" w:rsidRPr="00A5227E">
        <w:rPr>
          <w:rFonts w:ascii="Times New Roman" w:eastAsia="Calibri" w:hAnsi="Times New Roman"/>
          <w:bCs/>
          <w:szCs w:val="24"/>
        </w:rPr>
        <w:t xml:space="preserve"> a ground floo</w:t>
      </w:r>
      <w:r w:rsidR="00581AE0" w:rsidRPr="00A5227E">
        <w:rPr>
          <w:rFonts w:ascii="Times New Roman" w:eastAsia="Calibri" w:hAnsi="Times New Roman"/>
          <w:bCs/>
          <w:szCs w:val="24"/>
        </w:rPr>
        <w:t>r community childcare center.  The ‘</w:t>
      </w:r>
      <w:hyperlink r:id="rId12" w:tgtFrame="_blank" w:history="1">
        <w:r w:rsidR="00581AE0" w:rsidRPr="00A5227E">
          <w:rPr>
            <w:rFonts w:ascii="Times New Roman" w:eastAsia="Calibri" w:hAnsi="Times New Roman"/>
            <w:bCs/>
            <w:szCs w:val="24"/>
          </w:rPr>
          <w:t>San Leandro Tech Campus</w:t>
        </w:r>
      </w:hyperlink>
      <w:r w:rsidR="00581AE0" w:rsidRPr="00A5227E">
        <w:rPr>
          <w:rFonts w:ascii="Times New Roman" w:eastAsia="Calibri" w:hAnsi="Times New Roman"/>
          <w:bCs/>
          <w:szCs w:val="24"/>
        </w:rPr>
        <w:t xml:space="preserve">’ is </w:t>
      </w:r>
      <w:r w:rsidR="004241CB" w:rsidRPr="00A5227E">
        <w:rPr>
          <w:rFonts w:ascii="Times New Roman" w:eastAsia="Calibri" w:hAnsi="Times New Roman"/>
          <w:bCs/>
          <w:szCs w:val="24"/>
        </w:rPr>
        <w:t>a new technology-</w:t>
      </w:r>
      <w:r w:rsidR="00581AE0" w:rsidRPr="00A5227E">
        <w:rPr>
          <w:rFonts w:ascii="Times New Roman" w:eastAsia="Calibri" w:hAnsi="Times New Roman"/>
          <w:bCs/>
          <w:szCs w:val="24"/>
        </w:rPr>
        <w:t xml:space="preserve">focused office park located west of the </w:t>
      </w:r>
      <w:r w:rsidR="00724D69">
        <w:rPr>
          <w:rFonts w:ascii="Times New Roman" w:eastAsia="Calibri" w:hAnsi="Times New Roman"/>
          <w:bCs/>
          <w:szCs w:val="24"/>
        </w:rPr>
        <w:t>BART</w:t>
      </w:r>
      <w:r w:rsidR="00581AE0" w:rsidRPr="00A5227E">
        <w:rPr>
          <w:rFonts w:ascii="Times New Roman" w:eastAsia="Calibri" w:hAnsi="Times New Roman"/>
          <w:bCs/>
          <w:szCs w:val="24"/>
        </w:rPr>
        <w:t xml:space="preserve"> Station that will include three six-story office buildings encompassing a total of 340,000 to 500,000 square feet.  </w:t>
      </w:r>
    </w:p>
    <w:p w:rsidR="00FE434F" w:rsidRPr="00A5227E" w:rsidRDefault="00581AE0" w:rsidP="00A5227E">
      <w:pPr>
        <w:autoSpaceDE w:val="0"/>
        <w:autoSpaceDN w:val="0"/>
        <w:adjustRightInd w:val="0"/>
        <w:spacing w:after="120"/>
        <w:ind w:left="288"/>
        <w:rPr>
          <w:rFonts w:ascii="Times New Roman" w:eastAsia="Calibri" w:hAnsi="Times New Roman"/>
          <w:bCs/>
          <w:szCs w:val="24"/>
        </w:rPr>
      </w:pPr>
      <w:r w:rsidRPr="00A5227E">
        <w:rPr>
          <w:rFonts w:ascii="Times New Roman" w:eastAsia="Calibri" w:hAnsi="Times New Roman"/>
          <w:bCs/>
          <w:szCs w:val="24"/>
        </w:rPr>
        <w:t xml:space="preserve">The role of </w:t>
      </w:r>
      <w:r w:rsidR="000874F7" w:rsidRPr="00A5227E">
        <w:rPr>
          <w:rFonts w:ascii="Times New Roman" w:eastAsia="Calibri" w:hAnsi="Times New Roman"/>
          <w:bCs/>
          <w:szCs w:val="24"/>
        </w:rPr>
        <w:t xml:space="preserve">San Leandro </w:t>
      </w:r>
      <w:r w:rsidR="00FE434F" w:rsidRPr="00A5227E">
        <w:rPr>
          <w:rFonts w:ascii="Times New Roman" w:eastAsia="Calibri" w:hAnsi="Times New Roman"/>
          <w:bCs/>
          <w:szCs w:val="24"/>
        </w:rPr>
        <w:t>Boul</w:t>
      </w:r>
      <w:r w:rsidRPr="00A5227E">
        <w:rPr>
          <w:rFonts w:ascii="Times New Roman" w:eastAsia="Calibri" w:hAnsi="Times New Roman"/>
          <w:bCs/>
          <w:szCs w:val="24"/>
        </w:rPr>
        <w:t>evard</w:t>
      </w:r>
      <w:r w:rsidR="00FE434F" w:rsidRPr="00A5227E">
        <w:rPr>
          <w:rFonts w:ascii="Times New Roman" w:eastAsia="Calibri" w:hAnsi="Times New Roman"/>
          <w:bCs/>
          <w:szCs w:val="24"/>
        </w:rPr>
        <w:t xml:space="preserve"> </w:t>
      </w:r>
      <w:r w:rsidR="00491BAB" w:rsidRPr="00A5227E">
        <w:rPr>
          <w:rFonts w:ascii="Times New Roman" w:eastAsia="Calibri" w:hAnsi="Times New Roman"/>
          <w:bCs/>
          <w:szCs w:val="24"/>
        </w:rPr>
        <w:t xml:space="preserve">is expected to </w:t>
      </w:r>
      <w:r w:rsidR="00FE434F" w:rsidRPr="00A5227E">
        <w:rPr>
          <w:rFonts w:ascii="Times New Roman" w:eastAsia="Calibri" w:hAnsi="Times New Roman"/>
          <w:bCs/>
          <w:szCs w:val="24"/>
        </w:rPr>
        <w:t xml:space="preserve">expand </w:t>
      </w:r>
      <w:r w:rsidRPr="00A5227E">
        <w:rPr>
          <w:rFonts w:ascii="Times New Roman" w:eastAsia="Calibri" w:hAnsi="Times New Roman"/>
          <w:bCs/>
          <w:szCs w:val="24"/>
        </w:rPr>
        <w:t xml:space="preserve">even more </w:t>
      </w:r>
      <w:r w:rsidR="00FE434F" w:rsidRPr="00A5227E">
        <w:rPr>
          <w:rFonts w:ascii="Times New Roman" w:eastAsia="Calibri" w:hAnsi="Times New Roman"/>
          <w:bCs/>
          <w:szCs w:val="24"/>
        </w:rPr>
        <w:t xml:space="preserve">in the future, becoming a prime address for new transit-oriented mixed use development, serving as a pedestrian-oriented circulation corridor, and providing a positive image of San Leandro as a welcoming and attractive Bay Area destination.  </w:t>
      </w:r>
    </w:p>
    <w:p w:rsidR="008C2580" w:rsidRPr="00BF0D74" w:rsidRDefault="008C2580" w:rsidP="00BF0D74">
      <w:pPr>
        <w:rPr>
          <w:rFonts w:ascii="Californian FB" w:eastAsia="Calibri" w:hAnsi="Californian FB" w:cs="Tahoma"/>
          <w:szCs w:val="24"/>
        </w:rPr>
      </w:pPr>
    </w:p>
    <w:sectPr w:rsidR="008C2580" w:rsidRPr="00BF0D74" w:rsidSect="00693E07">
      <w:footerReference w:type="default" r:id="rId13"/>
      <w:pgSz w:w="12240" w:h="15840"/>
      <w:pgMar w:top="720" w:right="720" w:bottom="900" w:left="720" w:header="720" w:footer="39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604" w:rsidRDefault="00022604" w:rsidP="00F90490">
      <w:r>
        <w:separator/>
      </w:r>
    </w:p>
  </w:endnote>
  <w:endnote w:type="continuationSeparator" w:id="0">
    <w:p w:rsidR="00022604" w:rsidRDefault="00022604" w:rsidP="00F9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20012556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51507" w:rsidRPr="002D25BA" w:rsidRDefault="00D51507">
            <w:pPr>
              <w:pStyle w:val="Footer"/>
              <w:jc w:val="right"/>
              <w:rPr>
                <w:sz w:val="20"/>
              </w:rPr>
            </w:pPr>
            <w:r w:rsidRPr="002D25BA">
              <w:rPr>
                <w:sz w:val="20"/>
              </w:rPr>
              <w:t xml:space="preserve">Page </w:t>
            </w:r>
            <w:r w:rsidRPr="002D25BA">
              <w:rPr>
                <w:b/>
                <w:bCs/>
                <w:sz w:val="20"/>
              </w:rPr>
              <w:fldChar w:fldCharType="begin"/>
            </w:r>
            <w:r w:rsidRPr="002D25BA">
              <w:rPr>
                <w:b/>
                <w:bCs/>
                <w:sz w:val="20"/>
              </w:rPr>
              <w:instrText xml:space="preserve"> PAGE </w:instrText>
            </w:r>
            <w:r w:rsidRPr="002D25BA">
              <w:rPr>
                <w:b/>
                <w:bCs/>
                <w:sz w:val="20"/>
              </w:rPr>
              <w:fldChar w:fldCharType="separate"/>
            </w:r>
            <w:r w:rsidR="00FF04EB">
              <w:rPr>
                <w:b/>
                <w:bCs/>
                <w:noProof/>
                <w:sz w:val="20"/>
              </w:rPr>
              <w:t>1</w:t>
            </w:r>
            <w:r w:rsidRPr="002D25BA">
              <w:rPr>
                <w:b/>
                <w:bCs/>
                <w:sz w:val="20"/>
              </w:rPr>
              <w:fldChar w:fldCharType="end"/>
            </w:r>
            <w:r w:rsidRPr="002D25BA">
              <w:rPr>
                <w:sz w:val="20"/>
              </w:rPr>
              <w:t xml:space="preserve"> of </w:t>
            </w:r>
            <w:r w:rsidRPr="002D25BA">
              <w:rPr>
                <w:b/>
                <w:bCs/>
                <w:sz w:val="20"/>
              </w:rPr>
              <w:fldChar w:fldCharType="begin"/>
            </w:r>
            <w:r w:rsidRPr="002D25BA">
              <w:rPr>
                <w:b/>
                <w:bCs/>
                <w:sz w:val="20"/>
              </w:rPr>
              <w:instrText xml:space="preserve"> NUMPAGES  </w:instrText>
            </w:r>
            <w:r w:rsidRPr="002D25BA">
              <w:rPr>
                <w:b/>
                <w:bCs/>
                <w:sz w:val="20"/>
              </w:rPr>
              <w:fldChar w:fldCharType="separate"/>
            </w:r>
            <w:r w:rsidR="00FF04EB">
              <w:rPr>
                <w:b/>
                <w:bCs/>
                <w:noProof/>
                <w:sz w:val="20"/>
              </w:rPr>
              <w:t>2</w:t>
            </w:r>
            <w:r w:rsidRPr="002D25BA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D51507" w:rsidRDefault="00D515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604" w:rsidRDefault="00022604" w:rsidP="00F90490">
      <w:r>
        <w:separator/>
      </w:r>
    </w:p>
  </w:footnote>
  <w:footnote w:type="continuationSeparator" w:id="0">
    <w:p w:rsidR="00022604" w:rsidRDefault="00022604" w:rsidP="00F90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E59"/>
    <w:multiLevelType w:val="hybridMultilevel"/>
    <w:tmpl w:val="3A74D1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84764"/>
    <w:multiLevelType w:val="hybridMultilevel"/>
    <w:tmpl w:val="1EECAA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6F428B"/>
    <w:multiLevelType w:val="hybridMultilevel"/>
    <w:tmpl w:val="22347D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57FB5"/>
    <w:multiLevelType w:val="hybridMultilevel"/>
    <w:tmpl w:val="06B83B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36F78"/>
    <w:multiLevelType w:val="hybridMultilevel"/>
    <w:tmpl w:val="3CF62D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C7410F"/>
    <w:multiLevelType w:val="hybridMultilevel"/>
    <w:tmpl w:val="389C0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B7140D"/>
    <w:multiLevelType w:val="hybridMultilevel"/>
    <w:tmpl w:val="D88CF2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C2329216">
      <w:numFmt w:val="bullet"/>
      <w:lvlText w:val="•"/>
      <w:lvlJc w:val="left"/>
      <w:pPr>
        <w:ind w:left="1440" w:hanging="360"/>
      </w:pPr>
      <w:rPr>
        <w:rFonts w:ascii="Californian FB" w:eastAsia="Calibri" w:hAnsi="Californian FB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E02B9"/>
    <w:multiLevelType w:val="hybridMultilevel"/>
    <w:tmpl w:val="410E1C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009C7"/>
    <w:multiLevelType w:val="hybridMultilevel"/>
    <w:tmpl w:val="8A9037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A102C2"/>
    <w:multiLevelType w:val="hybridMultilevel"/>
    <w:tmpl w:val="46F201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DE39B9"/>
    <w:multiLevelType w:val="multilevel"/>
    <w:tmpl w:val="60F8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840B32"/>
    <w:multiLevelType w:val="multilevel"/>
    <w:tmpl w:val="60F8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19030D"/>
    <w:multiLevelType w:val="hybridMultilevel"/>
    <w:tmpl w:val="67F81818"/>
    <w:lvl w:ilvl="0" w:tplc="B946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880E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601D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1A9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C9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8C67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DE3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1CB5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D4A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E10F9A"/>
    <w:multiLevelType w:val="hybridMultilevel"/>
    <w:tmpl w:val="46F201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B1499E"/>
    <w:multiLevelType w:val="hybridMultilevel"/>
    <w:tmpl w:val="06961C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D301C"/>
    <w:multiLevelType w:val="hybridMultilevel"/>
    <w:tmpl w:val="B68E141C"/>
    <w:lvl w:ilvl="0" w:tplc="01069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1ABD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3426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6A8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40F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67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C21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3069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EAB1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7A1906"/>
    <w:multiLevelType w:val="hybridMultilevel"/>
    <w:tmpl w:val="3A74D1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822408"/>
    <w:multiLevelType w:val="hybridMultilevel"/>
    <w:tmpl w:val="B0703B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F574D"/>
    <w:multiLevelType w:val="hybridMultilevel"/>
    <w:tmpl w:val="CDF25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4D1515"/>
    <w:multiLevelType w:val="hybridMultilevel"/>
    <w:tmpl w:val="41EECFC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55425E"/>
    <w:multiLevelType w:val="hybridMultilevel"/>
    <w:tmpl w:val="BD422A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63582"/>
    <w:multiLevelType w:val="hybridMultilevel"/>
    <w:tmpl w:val="F40C1F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C6BC9"/>
    <w:multiLevelType w:val="hybridMultilevel"/>
    <w:tmpl w:val="B0E26F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81F44"/>
    <w:multiLevelType w:val="hybridMultilevel"/>
    <w:tmpl w:val="62303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B3030D"/>
    <w:multiLevelType w:val="hybridMultilevel"/>
    <w:tmpl w:val="9092DDF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D007BF"/>
    <w:multiLevelType w:val="hybridMultilevel"/>
    <w:tmpl w:val="DB4C7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92645"/>
    <w:multiLevelType w:val="hybridMultilevel"/>
    <w:tmpl w:val="3EDCF21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7CE4418"/>
    <w:multiLevelType w:val="hybridMultilevel"/>
    <w:tmpl w:val="3CF62D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1544EA"/>
    <w:multiLevelType w:val="hybridMultilevel"/>
    <w:tmpl w:val="F40618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251FB0"/>
    <w:multiLevelType w:val="hybridMultilevel"/>
    <w:tmpl w:val="9842BDC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6A78E4"/>
    <w:multiLevelType w:val="hybridMultilevel"/>
    <w:tmpl w:val="41EECFC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8B7473"/>
    <w:multiLevelType w:val="multilevel"/>
    <w:tmpl w:val="5BC0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6C175B"/>
    <w:multiLevelType w:val="hybridMultilevel"/>
    <w:tmpl w:val="06B83B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7451C"/>
    <w:multiLevelType w:val="hybridMultilevel"/>
    <w:tmpl w:val="2DAEDC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5E75AB"/>
    <w:multiLevelType w:val="hybridMultilevel"/>
    <w:tmpl w:val="25246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6D2D69"/>
    <w:multiLevelType w:val="hybridMultilevel"/>
    <w:tmpl w:val="871CA2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30A47B0"/>
    <w:multiLevelType w:val="hybridMultilevel"/>
    <w:tmpl w:val="B0E26F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5D733F"/>
    <w:multiLevelType w:val="hybridMultilevel"/>
    <w:tmpl w:val="4DA62D38"/>
    <w:lvl w:ilvl="0" w:tplc="31167D8A">
      <w:start w:val="7"/>
      <w:numFmt w:val="decimal"/>
      <w:lvlText w:val="%1."/>
      <w:lvlJc w:val="left"/>
      <w:pPr>
        <w:ind w:left="2520" w:hanging="360"/>
      </w:pPr>
      <w:rPr>
        <w:rFonts w:hint="default"/>
        <w:color w:val="00206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D684FD74">
      <w:start w:val="13"/>
      <w:numFmt w:val="decimal"/>
      <w:lvlText w:val="%3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EC141DB"/>
    <w:multiLevelType w:val="hybridMultilevel"/>
    <w:tmpl w:val="BE2893F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9C09CF"/>
    <w:multiLevelType w:val="hybridMultilevel"/>
    <w:tmpl w:val="9092DDF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070380D"/>
    <w:multiLevelType w:val="hybridMultilevel"/>
    <w:tmpl w:val="04FC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724CC7"/>
    <w:multiLevelType w:val="hybridMultilevel"/>
    <w:tmpl w:val="09068F7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7C3045"/>
    <w:multiLevelType w:val="hybridMultilevel"/>
    <w:tmpl w:val="1DAC9C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535FC6"/>
    <w:multiLevelType w:val="multilevel"/>
    <w:tmpl w:val="047A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345926"/>
    <w:multiLevelType w:val="hybridMultilevel"/>
    <w:tmpl w:val="BE2893F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AF41CC"/>
    <w:multiLevelType w:val="hybridMultilevel"/>
    <w:tmpl w:val="CADE24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34"/>
  </w:num>
  <w:num w:numId="4">
    <w:abstractNumId w:val="30"/>
  </w:num>
  <w:num w:numId="5">
    <w:abstractNumId w:val="26"/>
  </w:num>
  <w:num w:numId="6">
    <w:abstractNumId w:val="5"/>
  </w:num>
  <w:num w:numId="7">
    <w:abstractNumId w:val="19"/>
  </w:num>
  <w:num w:numId="8">
    <w:abstractNumId w:val="27"/>
  </w:num>
  <w:num w:numId="9">
    <w:abstractNumId w:val="29"/>
  </w:num>
  <w:num w:numId="10">
    <w:abstractNumId w:val="4"/>
  </w:num>
  <w:num w:numId="11">
    <w:abstractNumId w:val="44"/>
  </w:num>
  <w:num w:numId="12">
    <w:abstractNumId w:val="41"/>
  </w:num>
  <w:num w:numId="13">
    <w:abstractNumId w:val="38"/>
  </w:num>
  <w:num w:numId="14">
    <w:abstractNumId w:val="9"/>
  </w:num>
  <w:num w:numId="15">
    <w:abstractNumId w:val="35"/>
  </w:num>
  <w:num w:numId="16">
    <w:abstractNumId w:val="13"/>
  </w:num>
  <w:num w:numId="17">
    <w:abstractNumId w:val="3"/>
  </w:num>
  <w:num w:numId="18">
    <w:abstractNumId w:val="33"/>
  </w:num>
  <w:num w:numId="19">
    <w:abstractNumId w:val="32"/>
  </w:num>
  <w:num w:numId="20">
    <w:abstractNumId w:val="0"/>
  </w:num>
  <w:num w:numId="21">
    <w:abstractNumId w:val="28"/>
  </w:num>
  <w:num w:numId="22">
    <w:abstractNumId w:val="16"/>
  </w:num>
  <w:num w:numId="23">
    <w:abstractNumId w:val="21"/>
  </w:num>
  <w:num w:numId="24">
    <w:abstractNumId w:val="42"/>
  </w:num>
  <w:num w:numId="25">
    <w:abstractNumId w:val="39"/>
  </w:num>
  <w:num w:numId="26">
    <w:abstractNumId w:val="37"/>
  </w:num>
  <w:num w:numId="27">
    <w:abstractNumId w:val="24"/>
  </w:num>
  <w:num w:numId="28">
    <w:abstractNumId w:val="14"/>
  </w:num>
  <w:num w:numId="29">
    <w:abstractNumId w:val="1"/>
  </w:num>
  <w:num w:numId="30">
    <w:abstractNumId w:val="7"/>
  </w:num>
  <w:num w:numId="31">
    <w:abstractNumId w:val="45"/>
  </w:num>
  <w:num w:numId="32">
    <w:abstractNumId w:val="8"/>
  </w:num>
  <w:num w:numId="33">
    <w:abstractNumId w:val="2"/>
  </w:num>
  <w:num w:numId="34">
    <w:abstractNumId w:val="17"/>
  </w:num>
  <w:num w:numId="35">
    <w:abstractNumId w:val="22"/>
  </w:num>
  <w:num w:numId="36">
    <w:abstractNumId w:val="36"/>
  </w:num>
  <w:num w:numId="37">
    <w:abstractNumId w:val="6"/>
  </w:num>
  <w:num w:numId="38">
    <w:abstractNumId w:val="18"/>
  </w:num>
  <w:num w:numId="39">
    <w:abstractNumId w:val="11"/>
  </w:num>
  <w:num w:numId="40">
    <w:abstractNumId w:val="10"/>
  </w:num>
  <w:num w:numId="41">
    <w:abstractNumId w:val="31"/>
  </w:num>
  <w:num w:numId="42">
    <w:abstractNumId w:val="43"/>
  </w:num>
  <w:num w:numId="43">
    <w:abstractNumId w:val="40"/>
  </w:num>
  <w:num w:numId="44">
    <w:abstractNumId w:val="25"/>
  </w:num>
  <w:num w:numId="45">
    <w:abstractNumId w:val="20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>
      <o:colormru v:ext="edit" colors="#3c3,#6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62"/>
    <w:rsid w:val="00014920"/>
    <w:rsid w:val="00022604"/>
    <w:rsid w:val="000874F7"/>
    <w:rsid w:val="000D7EA0"/>
    <w:rsid w:val="00122B7B"/>
    <w:rsid w:val="00184E94"/>
    <w:rsid w:val="00191855"/>
    <w:rsid w:val="001D040D"/>
    <w:rsid w:val="001D0B5C"/>
    <w:rsid w:val="00262AC1"/>
    <w:rsid w:val="00262E11"/>
    <w:rsid w:val="00270003"/>
    <w:rsid w:val="00270550"/>
    <w:rsid w:val="002C41BA"/>
    <w:rsid w:val="002D25BA"/>
    <w:rsid w:val="003055ED"/>
    <w:rsid w:val="003113CD"/>
    <w:rsid w:val="00314913"/>
    <w:rsid w:val="00321ABA"/>
    <w:rsid w:val="00347F87"/>
    <w:rsid w:val="00352BB3"/>
    <w:rsid w:val="00371562"/>
    <w:rsid w:val="003774D5"/>
    <w:rsid w:val="003E0214"/>
    <w:rsid w:val="003F355E"/>
    <w:rsid w:val="004158D6"/>
    <w:rsid w:val="00423EE3"/>
    <w:rsid w:val="004241CB"/>
    <w:rsid w:val="0043548E"/>
    <w:rsid w:val="004530C9"/>
    <w:rsid w:val="00475613"/>
    <w:rsid w:val="00491BAB"/>
    <w:rsid w:val="004A3BE7"/>
    <w:rsid w:val="004B1716"/>
    <w:rsid w:val="004C7286"/>
    <w:rsid w:val="004E7C65"/>
    <w:rsid w:val="004F0F00"/>
    <w:rsid w:val="004F6CA7"/>
    <w:rsid w:val="004F761A"/>
    <w:rsid w:val="005117D8"/>
    <w:rsid w:val="00520C06"/>
    <w:rsid w:val="00523333"/>
    <w:rsid w:val="00526D76"/>
    <w:rsid w:val="00527CDE"/>
    <w:rsid w:val="00535199"/>
    <w:rsid w:val="005502D6"/>
    <w:rsid w:val="00560C2D"/>
    <w:rsid w:val="00575FE1"/>
    <w:rsid w:val="005806E1"/>
    <w:rsid w:val="00581AE0"/>
    <w:rsid w:val="005D2AF1"/>
    <w:rsid w:val="005E23B3"/>
    <w:rsid w:val="005F0ED9"/>
    <w:rsid w:val="00616EB7"/>
    <w:rsid w:val="006343F7"/>
    <w:rsid w:val="00636332"/>
    <w:rsid w:val="006372EE"/>
    <w:rsid w:val="0064689A"/>
    <w:rsid w:val="00657778"/>
    <w:rsid w:val="00693E07"/>
    <w:rsid w:val="006C4E20"/>
    <w:rsid w:val="006C603F"/>
    <w:rsid w:val="006D75AC"/>
    <w:rsid w:val="006F05B4"/>
    <w:rsid w:val="006F2FA5"/>
    <w:rsid w:val="006F327D"/>
    <w:rsid w:val="00712309"/>
    <w:rsid w:val="00717A4B"/>
    <w:rsid w:val="00720159"/>
    <w:rsid w:val="00724D69"/>
    <w:rsid w:val="00725172"/>
    <w:rsid w:val="00734170"/>
    <w:rsid w:val="007510BF"/>
    <w:rsid w:val="0077148B"/>
    <w:rsid w:val="007C4232"/>
    <w:rsid w:val="007F4630"/>
    <w:rsid w:val="00807444"/>
    <w:rsid w:val="008557A9"/>
    <w:rsid w:val="00866A95"/>
    <w:rsid w:val="008678D0"/>
    <w:rsid w:val="00871F07"/>
    <w:rsid w:val="008A0B0B"/>
    <w:rsid w:val="008C2580"/>
    <w:rsid w:val="008C6ACD"/>
    <w:rsid w:val="008F0383"/>
    <w:rsid w:val="0091043D"/>
    <w:rsid w:val="00917034"/>
    <w:rsid w:val="009248AD"/>
    <w:rsid w:val="00936244"/>
    <w:rsid w:val="00972117"/>
    <w:rsid w:val="009B75F1"/>
    <w:rsid w:val="009C3CDB"/>
    <w:rsid w:val="009D173A"/>
    <w:rsid w:val="009D19FB"/>
    <w:rsid w:val="009E608C"/>
    <w:rsid w:val="00A27E7A"/>
    <w:rsid w:val="00A5227E"/>
    <w:rsid w:val="00A65238"/>
    <w:rsid w:val="00A754EB"/>
    <w:rsid w:val="00A80BE2"/>
    <w:rsid w:val="00B034D7"/>
    <w:rsid w:val="00B20764"/>
    <w:rsid w:val="00B34BE7"/>
    <w:rsid w:val="00B37A54"/>
    <w:rsid w:val="00B456E0"/>
    <w:rsid w:val="00B57FE0"/>
    <w:rsid w:val="00B7229D"/>
    <w:rsid w:val="00B76D58"/>
    <w:rsid w:val="00B92AD3"/>
    <w:rsid w:val="00BA3DB8"/>
    <w:rsid w:val="00BF0D74"/>
    <w:rsid w:val="00C03157"/>
    <w:rsid w:val="00C10FA4"/>
    <w:rsid w:val="00C1137D"/>
    <w:rsid w:val="00C1200A"/>
    <w:rsid w:val="00C26F97"/>
    <w:rsid w:val="00C30A58"/>
    <w:rsid w:val="00C31391"/>
    <w:rsid w:val="00C4096E"/>
    <w:rsid w:val="00CB010E"/>
    <w:rsid w:val="00CD2F51"/>
    <w:rsid w:val="00CD48B5"/>
    <w:rsid w:val="00CF14A4"/>
    <w:rsid w:val="00CF2177"/>
    <w:rsid w:val="00CF2841"/>
    <w:rsid w:val="00D37FF5"/>
    <w:rsid w:val="00D51507"/>
    <w:rsid w:val="00D637CD"/>
    <w:rsid w:val="00D81B6E"/>
    <w:rsid w:val="00D92831"/>
    <w:rsid w:val="00D928FA"/>
    <w:rsid w:val="00DA6B58"/>
    <w:rsid w:val="00E179E4"/>
    <w:rsid w:val="00E33EFC"/>
    <w:rsid w:val="00E37CE1"/>
    <w:rsid w:val="00E53CA5"/>
    <w:rsid w:val="00E55BCD"/>
    <w:rsid w:val="00E81AB5"/>
    <w:rsid w:val="00E858D2"/>
    <w:rsid w:val="00EB586E"/>
    <w:rsid w:val="00F10162"/>
    <w:rsid w:val="00F10728"/>
    <w:rsid w:val="00F33DFA"/>
    <w:rsid w:val="00F53476"/>
    <w:rsid w:val="00F55338"/>
    <w:rsid w:val="00F573D3"/>
    <w:rsid w:val="00F60F90"/>
    <w:rsid w:val="00F7505C"/>
    <w:rsid w:val="00F851BF"/>
    <w:rsid w:val="00F90490"/>
    <w:rsid w:val="00FB153A"/>
    <w:rsid w:val="00FD2A16"/>
    <w:rsid w:val="00FE13A5"/>
    <w:rsid w:val="00FE434F"/>
    <w:rsid w:val="00FE51A3"/>
    <w:rsid w:val="00FF04EB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3c3,#6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/>
      <w:ind w:left="-1080" w:right="-1080" w:firstLine="1080"/>
      <w:jc w:val="center"/>
      <w:outlineLvl w:val="0"/>
    </w:pPr>
    <w:rPr>
      <w:rFonts w:ascii="Bookman Old Style" w:hAnsi="Bookman Old Style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3090"/>
      </w:tabs>
      <w:jc w:val="center"/>
      <w:outlineLvl w:val="1"/>
    </w:pPr>
    <w:rPr>
      <w:rFonts w:ascii="Bookman Old Style" w:hAnsi="Bookman Old Style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bCs/>
      <w:color w:val="008080"/>
      <w:sz w:val="4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258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Bookman Old Style" w:hAnsi="Bookman Old Style"/>
      <w:color w:val="00FF99"/>
      <w:sz w:val="22"/>
    </w:rPr>
  </w:style>
  <w:style w:type="paragraph" w:styleId="ListParagraph">
    <w:name w:val="List Paragraph"/>
    <w:basedOn w:val="Normal"/>
    <w:uiPriority w:val="34"/>
    <w:qFormat/>
    <w:rsid w:val="00CB010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904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0490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F904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0490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D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2580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C25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/>
      <w:ind w:left="-1080" w:right="-1080" w:firstLine="1080"/>
      <w:jc w:val="center"/>
      <w:outlineLvl w:val="0"/>
    </w:pPr>
    <w:rPr>
      <w:rFonts w:ascii="Bookman Old Style" w:hAnsi="Bookman Old Style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3090"/>
      </w:tabs>
      <w:jc w:val="center"/>
      <w:outlineLvl w:val="1"/>
    </w:pPr>
    <w:rPr>
      <w:rFonts w:ascii="Bookman Old Style" w:hAnsi="Bookman Old Style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bCs/>
      <w:color w:val="008080"/>
      <w:sz w:val="4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258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Bookman Old Style" w:hAnsi="Bookman Old Style"/>
      <w:color w:val="00FF99"/>
      <w:sz w:val="22"/>
    </w:rPr>
  </w:style>
  <w:style w:type="paragraph" w:styleId="ListParagraph">
    <w:name w:val="List Paragraph"/>
    <w:basedOn w:val="Normal"/>
    <w:uiPriority w:val="34"/>
    <w:qFormat/>
    <w:rsid w:val="00CB010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904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0490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F904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0490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D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2580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C2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l-tc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savecaliforniastreets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D1ED4-4CDD-41CB-9753-299173C8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FE1BA936</Template>
  <TotalTime>8</TotalTime>
  <Pages>2</Pages>
  <Words>947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Dept of Transportation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Brewster</dc:creator>
  <cp:lastModifiedBy>Goralka, Mark</cp:lastModifiedBy>
  <cp:revision>6</cp:revision>
  <cp:lastPrinted>2016-01-15T21:07:00Z</cp:lastPrinted>
  <dcterms:created xsi:type="dcterms:W3CDTF">2016-01-15T21:27:00Z</dcterms:created>
  <dcterms:modified xsi:type="dcterms:W3CDTF">2016-01-15T22:21:00Z</dcterms:modified>
</cp:coreProperties>
</file>